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3E" w:rsidRPr="00AD458C" w:rsidRDefault="009441D9" w:rsidP="0033156F">
      <w:pPr>
        <w:adjustRightInd w:val="0"/>
        <w:snapToGrid w:val="0"/>
        <w:spacing w:line="360" w:lineRule="auto"/>
        <w:jc w:val="center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/>
          <w:szCs w:val="21"/>
        </w:rPr>
        <w:t>中国医学科学院整形外科医院</w:t>
      </w:r>
      <w:r w:rsidRPr="00AD458C">
        <w:rPr>
          <w:rFonts w:ascii="宋体" w:eastAsia="宋体" w:hAnsi="宋体" w:hint="eastAsia"/>
          <w:szCs w:val="21"/>
        </w:rPr>
        <w:t>2023年</w:t>
      </w:r>
      <w:r w:rsidR="00735E60" w:rsidRPr="00AD458C">
        <w:rPr>
          <w:rFonts w:ascii="宋体" w:eastAsia="宋体" w:hAnsi="宋体"/>
          <w:szCs w:val="21"/>
        </w:rPr>
        <w:t xml:space="preserve"> </w:t>
      </w:r>
    </w:p>
    <w:p w:rsidR="00E8753E" w:rsidRPr="00AD458C" w:rsidRDefault="009441D9" w:rsidP="0033156F">
      <w:pPr>
        <w:adjustRightInd w:val="0"/>
        <w:snapToGrid w:val="0"/>
        <w:spacing w:line="360" w:lineRule="auto"/>
        <w:jc w:val="center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院内采购谈判磋商及合同签署结果公告</w:t>
      </w:r>
    </w:p>
    <w:p w:rsidR="00E8753E" w:rsidRPr="00AD458C" w:rsidRDefault="009441D9" w:rsidP="0033156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宋体" w:cstheme="minorEastAsia"/>
          <w:b/>
          <w:szCs w:val="21"/>
        </w:rPr>
      </w:pPr>
      <w:r w:rsidRPr="00AD458C">
        <w:rPr>
          <w:rFonts w:ascii="宋体" w:eastAsia="宋体" w:hAnsi="宋体" w:cstheme="minorEastAsia" w:hint="eastAsia"/>
          <w:b/>
          <w:szCs w:val="21"/>
        </w:rPr>
        <w:t>货物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1、货物名称：蒸汽灭菌器1台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 xml:space="preserve">（1）中选品牌：新华医疗  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（2）中选供货商：北京威泰科生物技术有限公司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（3）型号规格：Most-L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（4）中选价格：52000元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2、货物名称：超低温冰箱6台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（1）中选品牌：赛默飞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（2）中选供货商：北京博瑞莱医药有限责任公司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（3）型号规格：TDE60086FV-ults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（4）中选价格：570000元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3、货物名称：高速2D编码扫描仪、单管2D编码扫描仪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（1）中选品牌：中电北信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（2）中选供货商：北京博瑞莱医药有限责任公司</w:t>
      </w:r>
    </w:p>
    <w:p w:rsidR="00681C91" w:rsidRPr="00AD458C" w:rsidRDefault="00681C91" w:rsidP="009825CE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（3）型号规格：高速2D编码扫描仪</w:t>
      </w:r>
      <w:r w:rsidR="005E380C" w:rsidRPr="00AD458C">
        <w:rPr>
          <w:rFonts w:ascii="宋体" w:eastAsia="宋体" w:hAnsi="宋体" w:cstheme="minorEastAsia" w:hint="eastAsia"/>
          <w:kern w:val="2"/>
          <w:sz w:val="21"/>
          <w:szCs w:val="21"/>
        </w:rPr>
        <w:t>1台</w:t>
      </w: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：Z-Scanner100</w:t>
      </w:r>
      <w:r w:rsidR="009825CE"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；</w:t>
      </w: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单管2D编码扫描仪</w:t>
      </w:r>
      <w:r w:rsidR="005E380C" w:rsidRPr="00AD458C">
        <w:rPr>
          <w:rFonts w:ascii="宋体" w:eastAsia="宋体" w:hAnsi="宋体" w:cstheme="minorEastAsia" w:hint="eastAsia"/>
          <w:kern w:val="2"/>
          <w:sz w:val="21"/>
          <w:szCs w:val="21"/>
        </w:rPr>
        <w:t>3台</w:t>
      </w: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 xml:space="preserve">：Z-Scanner 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（4）中选价格：180000元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4、货物名称：光固化生物3D打印机</w:t>
      </w:r>
      <w:r w:rsidR="00E41736" w:rsidRPr="00AD458C">
        <w:rPr>
          <w:rFonts w:ascii="宋体" w:eastAsia="宋体" w:hAnsi="宋体" w:cstheme="minorEastAsia" w:hint="eastAsia"/>
          <w:kern w:val="2"/>
          <w:sz w:val="21"/>
          <w:szCs w:val="21"/>
        </w:rPr>
        <w:t>1台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（1）中选品牌：苏州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（2）中选供货商：苏州迪麦科学仪器有限公司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（3）型号规格：EFL  BP8601Pro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（4）中选价格：298000元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5、货物名称：货物采购合同-</w:t>
      </w:r>
      <w:r w:rsidR="00D62A20" w:rsidRPr="00AD458C">
        <w:rPr>
          <w:rFonts w:ascii="宋体" w:eastAsia="宋体" w:hAnsi="宋体" w:cstheme="minorEastAsia" w:hint="eastAsia"/>
          <w:kern w:val="2"/>
          <w:sz w:val="21"/>
          <w:szCs w:val="21"/>
        </w:rPr>
        <w:t>等离子清洗机</w:t>
      </w:r>
      <w:r w:rsidR="003E5CD9" w:rsidRPr="00AD458C">
        <w:rPr>
          <w:rFonts w:ascii="宋体" w:eastAsia="宋体" w:hAnsi="宋体" w:cstheme="minorEastAsia" w:hint="eastAsia"/>
          <w:kern w:val="2"/>
          <w:sz w:val="21"/>
          <w:szCs w:val="21"/>
        </w:rPr>
        <w:t>1台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 xml:space="preserve">（1）中选品牌：CIF 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（2）中选供货商：华仪行（北京）科技有限公司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（3）型号规格：CPC-10plus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（4）中选价格：99800元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6、货物名称：高速台式冷冻离心、多功能离心机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（1）中选品牌：湘仪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（2）中选供货商：北京城驰科技有限公司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（3）型号规格：高速台式冷冻离心机</w:t>
      </w:r>
      <w:r w:rsidR="003E5CD9" w:rsidRPr="00AD458C">
        <w:rPr>
          <w:rFonts w:ascii="宋体" w:eastAsia="宋体" w:hAnsi="宋体" w:cstheme="minorEastAsia" w:hint="eastAsia"/>
          <w:kern w:val="2"/>
          <w:sz w:val="21"/>
          <w:szCs w:val="21"/>
        </w:rPr>
        <w:t>1台</w:t>
      </w: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：CH160R；多功能离心机</w:t>
      </w:r>
      <w:r w:rsidR="003E5CD9" w:rsidRPr="00AD458C">
        <w:rPr>
          <w:rFonts w:ascii="宋体" w:eastAsia="宋体" w:hAnsi="宋体" w:cstheme="minorEastAsia" w:hint="eastAsia"/>
          <w:kern w:val="2"/>
          <w:sz w:val="21"/>
          <w:szCs w:val="21"/>
        </w:rPr>
        <w:t>1台</w:t>
      </w: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：型号L530R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（4）中选价格：123000元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7、货物名称：氧浓度监控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lastRenderedPageBreak/>
        <w:t>（1）中选品牌：九纯健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（2）中选供货商：北京城驰科技有限公司</w:t>
      </w:r>
    </w:p>
    <w:p w:rsidR="009825CE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（3）型号规格：</w:t>
      </w:r>
    </w:p>
    <w:tbl>
      <w:tblPr>
        <w:tblpPr w:leftFromText="180" w:rightFromText="180" w:vertAnchor="text" w:horzAnchor="page" w:tblpX="1959" w:tblpY="393"/>
        <w:tblOverlap w:val="never"/>
        <w:tblW w:w="8031" w:type="dxa"/>
        <w:tblLayout w:type="fixed"/>
        <w:tblLook w:val="04A0" w:firstRow="1" w:lastRow="0" w:firstColumn="1" w:lastColumn="0" w:noHBand="0" w:noVBand="1"/>
      </w:tblPr>
      <w:tblGrid>
        <w:gridCol w:w="740"/>
        <w:gridCol w:w="1652"/>
        <w:gridCol w:w="1827"/>
        <w:gridCol w:w="1268"/>
        <w:gridCol w:w="1500"/>
        <w:gridCol w:w="1044"/>
      </w:tblGrid>
      <w:tr w:rsidR="00E53184" w:rsidRPr="00AD458C" w:rsidTr="00D5641C">
        <w:trPr>
          <w:trHeight w:val="48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型号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ind w:rightChars="-15" w:right="-31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采购数量单位</w:t>
            </w:r>
          </w:p>
        </w:tc>
      </w:tr>
      <w:tr w:rsidR="00E53184" w:rsidRPr="00AD458C" w:rsidTr="00D5641C">
        <w:trPr>
          <w:trHeight w:val="7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 xml:space="preserve">1　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水浸传感器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JCJ100X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九纯健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350.00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9台</w:t>
            </w:r>
          </w:p>
        </w:tc>
      </w:tr>
      <w:tr w:rsidR="00E53184" w:rsidRPr="00AD458C" w:rsidTr="00D5641C">
        <w:trPr>
          <w:trHeight w:val="7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环境温湿度传感器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JCJ175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九纯健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450.00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9台</w:t>
            </w:r>
          </w:p>
        </w:tc>
      </w:tr>
      <w:tr w:rsidR="00E53184" w:rsidRPr="00AD458C" w:rsidTr="00D5641C">
        <w:trPr>
          <w:trHeight w:val="7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水浸环境温湿度采集网关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JCJ900M2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九纯健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2400.00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9个</w:t>
            </w:r>
          </w:p>
        </w:tc>
      </w:tr>
      <w:tr w:rsidR="00E53184" w:rsidRPr="00AD458C" w:rsidTr="00D5641C">
        <w:trPr>
          <w:trHeight w:val="7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联网型超低温温度记录仪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tabs>
                <w:tab w:val="left" w:pos="207"/>
              </w:tabs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JCJ913TL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九纯健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2200.00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21台</w:t>
            </w:r>
          </w:p>
        </w:tc>
      </w:tr>
      <w:tr w:rsidR="00E53184" w:rsidRPr="00AD458C" w:rsidTr="00D5641C">
        <w:trPr>
          <w:trHeight w:val="7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联网型双温度记录仪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JCJ913T2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九纯健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2200.00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3台</w:t>
            </w:r>
          </w:p>
        </w:tc>
      </w:tr>
      <w:tr w:rsidR="00E53184" w:rsidRPr="00AD458C" w:rsidTr="00D5641C">
        <w:trPr>
          <w:trHeight w:val="7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环境综合参数传感器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JCJ906R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九纯健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1950.00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5台</w:t>
            </w:r>
          </w:p>
        </w:tc>
      </w:tr>
      <w:tr w:rsidR="00E53184" w:rsidRPr="00AD458C" w:rsidTr="00D5641C">
        <w:trPr>
          <w:trHeight w:val="7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便携氧气测量仪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tabs>
                <w:tab w:val="left" w:pos="282"/>
              </w:tabs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JCJ283O2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九纯健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1000.00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szCs w:val="21"/>
              </w:rPr>
              <w:t>10台</w:t>
            </w:r>
          </w:p>
        </w:tc>
      </w:tr>
      <w:tr w:rsidR="00E53184" w:rsidRPr="00AD458C" w:rsidTr="00D5641C">
        <w:trPr>
          <w:trHeight w:val="48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在线氧气探测器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JCJ280O2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九纯健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6000.00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6台</w:t>
            </w:r>
          </w:p>
        </w:tc>
      </w:tr>
      <w:tr w:rsidR="00E53184" w:rsidRPr="00AD458C" w:rsidTr="00D5641C">
        <w:trPr>
          <w:trHeight w:val="7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照度传感器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JCJ100P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九纯健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385.00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5台</w:t>
            </w:r>
          </w:p>
        </w:tc>
      </w:tr>
      <w:tr w:rsidR="00E53184" w:rsidRPr="00AD458C" w:rsidTr="00D5641C">
        <w:trPr>
          <w:trHeight w:val="7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电量参数采集箱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JCJ900MP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九纯健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1000.00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25个</w:t>
            </w:r>
          </w:p>
        </w:tc>
      </w:tr>
      <w:tr w:rsidR="00E53184" w:rsidRPr="00AD458C" w:rsidTr="00D5641C">
        <w:trPr>
          <w:trHeight w:val="7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数据采集网关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JCJ900M1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九纯健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2400.00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9个</w:t>
            </w:r>
          </w:p>
        </w:tc>
      </w:tr>
      <w:tr w:rsidR="00E53184" w:rsidRPr="00AD458C" w:rsidTr="00D5641C">
        <w:trPr>
          <w:trHeight w:val="7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传感器数据采集网关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JCJ900M1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九纯健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2400.00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5个</w:t>
            </w:r>
          </w:p>
        </w:tc>
      </w:tr>
      <w:tr w:rsidR="00E53184" w:rsidRPr="00AD458C" w:rsidTr="00D5641C">
        <w:trPr>
          <w:trHeight w:val="183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IOT环境监控系统平台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IOT云平台（包含平板电脑两台、PC端云平台、微信小程序）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九纯健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160000.00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1套</w:t>
            </w:r>
          </w:p>
        </w:tc>
      </w:tr>
      <w:tr w:rsidR="00E53184" w:rsidRPr="00AD458C" w:rsidTr="00D5641C">
        <w:trPr>
          <w:trHeight w:val="72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lastRenderedPageBreak/>
              <w:t>14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工程师现场指导施工安装系统联调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52125.00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（4）中选价格：410000元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8、货物名称：医用低温保存箱</w:t>
      </w:r>
      <w:r w:rsidR="003E5CD9" w:rsidRPr="00AD458C">
        <w:rPr>
          <w:rFonts w:ascii="宋体" w:eastAsia="宋体" w:hAnsi="宋体" w:cstheme="minorEastAsia" w:hint="eastAsia"/>
          <w:kern w:val="2"/>
          <w:sz w:val="21"/>
          <w:szCs w:val="21"/>
        </w:rPr>
        <w:t>1台</w:t>
      </w: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、冰箱</w:t>
      </w:r>
      <w:r w:rsidR="003E5CD9" w:rsidRPr="00AD458C">
        <w:rPr>
          <w:rFonts w:ascii="宋体" w:eastAsia="宋体" w:hAnsi="宋体" w:cstheme="minorEastAsia" w:hint="eastAsia"/>
          <w:kern w:val="2"/>
          <w:sz w:val="21"/>
          <w:szCs w:val="21"/>
        </w:rPr>
        <w:t>2台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（1）中选品牌</w:t>
      </w:r>
    </w:p>
    <w:p w:rsidR="00681C91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（2）中选供货商：北京城驰科技有限公司</w:t>
      </w:r>
    </w:p>
    <w:p w:rsidR="003E5CD9" w:rsidRPr="00AD458C" w:rsidRDefault="003E5CD9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（3）型号规格：</w:t>
      </w:r>
      <w:r w:rsidRPr="00AD458C">
        <w:rPr>
          <w:rFonts w:ascii="宋体" w:eastAsia="宋体" w:hAnsi="宋体" w:cstheme="minorEastAsia"/>
          <w:kern w:val="2"/>
          <w:sz w:val="21"/>
          <w:szCs w:val="21"/>
        </w:rPr>
        <w:t>DW-40L528D</w:t>
      </w: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；</w:t>
      </w:r>
      <w:r w:rsidRPr="00AD458C">
        <w:rPr>
          <w:rFonts w:ascii="宋体" w:eastAsia="宋体" w:hAnsi="宋体" w:cstheme="minorEastAsia"/>
          <w:kern w:val="2"/>
          <w:sz w:val="21"/>
          <w:szCs w:val="21"/>
        </w:rPr>
        <w:t>BCD-478WGHTD5DB1</w:t>
      </w:r>
    </w:p>
    <w:p w:rsidR="00E8753E" w:rsidRPr="00AD458C" w:rsidRDefault="00681C91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（3）中选价格：44000元</w:t>
      </w:r>
    </w:p>
    <w:p w:rsidR="00123C58" w:rsidRPr="00AD458C" w:rsidRDefault="00123C58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9、合同名称：医疗耗材采购合同-口腔修复材料、口腔治疗复制材料及其他口腔材料</w:t>
      </w:r>
    </w:p>
    <w:p w:rsidR="00123C58" w:rsidRPr="00AD458C" w:rsidRDefault="00123C58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（1）中选供货商：汉瑞祥阳光（北京）医疗器械有限公司</w:t>
      </w:r>
    </w:p>
    <w:p w:rsidR="00123C58" w:rsidRPr="00AD458C" w:rsidRDefault="00123C58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（2）中选价格：据实结算</w:t>
      </w: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418"/>
        <w:gridCol w:w="1559"/>
      </w:tblGrid>
      <w:tr w:rsidR="00123C58" w:rsidRPr="00AD458C" w:rsidTr="00123C58">
        <w:trPr>
          <w:trHeight w:val="57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产品规格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型号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产品品牌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产地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产品单价</w:t>
            </w:r>
            <w:r w:rsidRPr="00AD458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>（元/单位）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玻璃离子水门汀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FX-II套装 A2 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272/盒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玻璃离子水门汀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GlasIonomer FX ULTRA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360/盒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齿科粘接用树脂水门汀BeautiCem SA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Hand Mixing，9ml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440/盒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聚羧酸锌水门汀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粉60克/液40克,套装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272/盒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聚羧酸锌水门汀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125g粉/70g液，套装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440/盒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玻璃水门汀CX(粘结)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HY-bond Glasionomer CX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424/盒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暂时粘接用水门汀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小套装，60g粉/35g液       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272/盒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暂时粘接用水门汀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大套装，125g粉/70g液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440/盒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齿科水门汀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85g基质+25g催化剂，110137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424/盒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单组分光固化自酸蚀粘接剂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One Coat7.0 Universal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瑞士康特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520/盒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根管充填及修复材料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IRSP 08 K1-1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加拿大IBC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912/盒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II LS 注射装 B1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II LS 注射装 B2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II LS 注射装 A3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II LS 注射装 A3O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II LS 注射装 C3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II LS 注射装 A1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II LS 注射装 A3.5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BBEAUTIFILII LS 注射装 A2O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BBEAUTIFIL II LS 注射装 B3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II LS 注射装 A2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II LS 注射装 BW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II LS 注射装 A4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II LS 注射装 Inc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II LS 注射装 C2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pStyle w:val="ac"/>
              <w:snapToGrid w:val="0"/>
              <w:spacing w:after="0" w:line="360" w:lineRule="auto"/>
              <w:ind w:firstLine="0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色号：B2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色号：A4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色号：B3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色号：C3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色号：Inc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色号：C2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色号：A3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色号：A3.5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色号：B1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色号：A1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色号：A2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色号：BW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色号：A3O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复合树脂充填材料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 xml:space="preserve">型号：BEAUTIFIL II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规格：4.5g/支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色号：A2O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PLUS:F03</w:t>
            </w:r>
          </w:p>
          <w:p w:rsidR="00123C58" w:rsidRPr="00AD458C" w:rsidRDefault="00123C58" w:rsidP="0033156F">
            <w:pPr>
              <w:pStyle w:val="ac"/>
              <w:snapToGrid w:val="0"/>
              <w:spacing w:after="0" w:line="360" w:lineRule="auto"/>
              <w:ind w:firstLine="0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色号：MI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PLUS:F03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色号：BW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PLUS:F03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色号：A3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PLUS:F00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色号：A2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PLUS:F03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色号：A1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PLUS:F03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色号：CV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PLUS:F00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色号：A1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PLUS:F00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色号：SA0.5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PLUS:F03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色号：A2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PLUS:F00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色号：A10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PLUS:F00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色号：A0.5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PLUS:F03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色号：A3.5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PLUS:F03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色号：Inc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PLUS:F03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色号：A20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PLUS:F00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色号：Inc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PLUS:F00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色号：BW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PLUS:F03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色号：A4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PLUS:F03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色号：A3O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PLUS:F00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色号：A0.5O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PLUS:F03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色号：SAO.5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PLUS:F00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色号:A3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齿科填充用复合树脂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BEAUTIFIL FLOW PLUS:F00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色号：A2O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BEAUTIFIL FLOW : F02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A3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BEAUTIFIL FLOW : F10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A1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FLOW : F10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A2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BEAUTIFIL FLOW : F10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A3O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BEAUTIFIL FLOW : F02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A3.5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BEAUTIFIL FLOW : F02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A1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BEAUTIFIL FLOW : F10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A3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BEAUTIFIL FLOW : F10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A3.5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BEAUTIFIL FLOW : F02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A2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BEAUTIFIL FLOW : F02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G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BEAUTIFIL FLOW : F10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A4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BEAUTIFIL FLOW : F02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A3O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BEAUTIFIL FLOW : F10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A3T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光固化流动树脂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BEAUTIFIL FLOW : F02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A4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齿科充填用复合树脂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型号：BEAUTIFIL e Posterior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包装规格：注射装4g/支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色号：SA0.5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176/盒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齿科充填用复合树脂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型号：BEAUTIFIL e Posterior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包装规格：注射装4g/支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色号：A3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176/盒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齿科充填用复合树脂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型号：BEAUTIFIL e Posterior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包装规格：注射装4g/支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色号:A2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176/盒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齿科充填用复合树脂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型号：BEAUTIFIL e Posterior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包装规格：注射装4g/支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色号:A1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176/盒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齿科充填用复合树脂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型号：BEAUTIFIL e Posterior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包装规格：注射装4g/支 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色号:OT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176/盒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光固化垫底材料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20支/套 每支0.33g，209538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576/盒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光固化垫底材料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6支/套 每支1.5g，213001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896/盒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暂封性充填材料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Coltosol F氧化锌暂封材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瑞士康特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93/盒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临时冠桥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1*76克/管，15个automix混合头，110402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665/盒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根管充填及修复材料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IRBPP 4610 U5-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加拿大IBC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1080元/盒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根管润滑剂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EDTA凝胶6g*2支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汉瑞祥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产地：中国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160元/盒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根管润滑液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EDTA液100ml/瓶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汉瑞祥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产地：中国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酸蚀剂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2ml/支，3支/盒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澳大利亚SDI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120元/盒</w:t>
            </w:r>
          </w:p>
        </w:tc>
      </w:tr>
      <w:tr w:rsidR="00123C58" w:rsidRPr="00AD458C" w:rsidTr="00123C58">
        <w:trPr>
          <w:trHeight w:val="987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酸蚀剂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Ultra-Etch套装 输送器装：1.2mL/支X4支＋蓝色输送头：20个；货号163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310元/盒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陶瓷酸蚀剂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2*1.2ml/支，406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265元/盒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陶瓷酸蚀剂-预处理剂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2*1.2ml/支，410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210元/盒</w:t>
            </w:r>
          </w:p>
        </w:tc>
      </w:tr>
      <w:tr w:rsidR="00123C58" w:rsidRPr="00AD458C" w:rsidTr="00123C58">
        <w:trPr>
          <w:trHeight w:val="987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止血排龈凝胶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规格：30ml/支，数量：1支；20个牙科输送头，20个牙用输送器，6407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697元/盒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排龈线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直径1.6mm，长度244cm，货号134，#3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95元/盒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排龈线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直径0.89mm，长度244cm，货号137，#000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95元/盒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排龈线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直径1.14mm，长度244cm，货号131,#0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95元/盒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排龈线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直径1.04mm，长度244cm，货号136,#00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95元/盒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排龈线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直径1.245mm，长度244cm，货号132,#1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95元/盒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排龈线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直径1.42mm，长度244cm，货号133,#2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95元/盒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抛光膏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MERSSAGE REGULAR(标准型)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抛光膏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PRESSAGE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抛光膏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MERSSAGE FINE(精细型)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清洁抛光膏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每盒200杯，每杯1.8g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400元/盒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清洁抛光膏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每盒200杯，每杯1.8g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400元/盒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清洁抛光膏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每盒200杯，每杯1.8g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400元/盒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牙科用研磨材料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 白色砂石，各型号，12支/盒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  <w:p w:rsidR="00123C58" w:rsidRPr="00AD458C" w:rsidRDefault="00123C58" w:rsidP="0033156F">
            <w:pPr>
              <w:pStyle w:val="ac"/>
              <w:snapToGrid w:val="0"/>
              <w:spacing w:after="0" w:line="360" w:lineRule="auto"/>
              <w:ind w:firstLine="0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cs="宋体" w:hint="eastAsia"/>
                <w:szCs w:val="21"/>
              </w:rPr>
              <w:t>产地：中国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128元/盒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牙科用研磨材料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 绿色砂石，各型号，12支/盒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产地：中国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128元/盒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牙科用研磨材料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 绿色金刚砂石，各型号，2支/盒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产地：中国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96元/盒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牙科用研磨材料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 绿色金刚砂石，各型号，3支/盒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产地：中国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128元/盒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牙科用研磨材料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基托打磨头，各型号（大头），6支/盒           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136元/盒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牙科用研磨材料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基托打磨头，各型号（小头），12支/盒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136元/盒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牙科抛光磨头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氧化锆打磨抛光，各型号，3支装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240元/盒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牙科抛光磨头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氧化锆打磨抛光，各型号，4支装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牙科橡胶抛光头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SILICONE MIDI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产地：中国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128元/盒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牙科橡胶抛光头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SILICONE CUP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产地：中国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128元/盒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牙科橡胶抛光头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SILICONE IC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产地：中国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128元/盒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轴柄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6支/盒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136元/盒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金刚砂车针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FG，各型号，1支/盒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24元/盒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牙科抛光磨头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硅橡胶磨头，各型号，12支/盒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152元/盒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牙科抛光磨头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 烤瓷抛光磨头，各型号，12支/盒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184元/盒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牙科抛光磨头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 树脂/瓷精细抛光材，各型号，3支/盒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240元/盒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牙科抛光磨头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 树脂/瓷精细抛光材，各型号，4支/盒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320元/盒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研磨材料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钻石抛光膏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440元/盒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硅橡胶印模材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2x50ml/筒，12个混合头，12个口内注射头，909713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315元/盒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硅橡胶印模材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8盒 @262ml 装 基质和催化剂，909036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1260元/盒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硅橡胶印模材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2盒 @262ml 装  基质和催化剂，909019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315元/盒</w:t>
            </w:r>
          </w:p>
        </w:tc>
      </w:tr>
      <w:tr w:rsidR="00123C58" w:rsidRPr="00AD458C" w:rsidTr="00123C58">
        <w:trPr>
          <w:trHeight w:val="287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牙科铸造蜡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75g/盒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德国仁福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168元/盒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加聚硅橡胶印模材料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50ml/桶*2桶</w:t>
            </w: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br/>
              <w:t>12个混合头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592元/盒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热塑片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72片/盒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488元/盒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咬合纸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红色（RED）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240元/盒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咬合纸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蓝色（BLUE）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240元/盒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缝隙封闭糊剂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U353，油灰型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355元/盒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光固化牙龈屏障树脂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U1824，Green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650元/盒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成形片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套装,601815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瑞典DIR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420元/盒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楔形保护片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套装,601750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瑞典DIR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1200元/盒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成型片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套装,601770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瑞典DIR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1740元/盒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脱敏剂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注射器装,4支/盒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160元/盒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脱敏剂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托盘装，10片/盒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580元/盒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脱敏凝胶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3ml注射器装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汉瑞祥中国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200元/盒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齿科窝沟封闭剂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糊剂3支装 1.2G*3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日本松风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288元/盒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窝沟封闭剂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Conseal f（3*1g注射针筒）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 xml:space="preserve">澳大利亚SDI 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氟保护剂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walterberry味，50×0.4ml，4518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840元/盒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氟保护剂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泡泡糖味，50×0.4ml,4363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840元/盒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氟化泡沫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125克/瓶,220410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864元/盒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氟化泡沫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125克/瓶,220409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德国DMG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864元/盒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膜片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0.9厚，软膜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310元/盒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牙齿美白胶</w:t>
            </w: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br/>
              <w:t>Opalescence Boost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Opalescence Boost 40% 患者套装，4751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580元/盒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牙齿美白胶PF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10%原味,居家美白医生套装，5381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390元/盒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牙齿美白胶PF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15%原味,居家美白医生套装,5384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390元/盒</w:t>
            </w:r>
          </w:p>
        </w:tc>
      </w:tr>
      <w:tr w:rsidR="00123C58" w:rsidRPr="00AD458C" w:rsidTr="00123C58">
        <w:trPr>
          <w:trHeight w:val="987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牙齿美白贴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每盒包含10对牙贴，每对牙贴上颌0.8g，下颌0.7g；货号5704，甜瓜味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580元/盒</w:t>
            </w:r>
          </w:p>
        </w:tc>
      </w:tr>
      <w:tr w:rsidR="00123C58" w:rsidRPr="00AD458C" w:rsidTr="00123C58">
        <w:trPr>
          <w:trHeight w:val="1227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牙齿美白贴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每盒包含10对牙贴，每对牙贴上颌0.8g，下颌0.7g；货号5703，薄荷味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美国皓齿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580元/盒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菌斑指示剂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菌斑指示剂5ml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汉瑞祥中国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80元/盒</w:t>
            </w:r>
          </w:p>
        </w:tc>
      </w:tr>
      <w:tr w:rsidR="00123C58" w:rsidRPr="00AD458C" w:rsidTr="00123C58">
        <w:trPr>
          <w:trHeight w:val="494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菌斑指示剂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菌斑指示剂100ml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汉瑞祥中国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30元/盒</w:t>
            </w:r>
          </w:p>
        </w:tc>
      </w:tr>
      <w:tr w:rsidR="00123C58" w:rsidRPr="00AD458C" w:rsidTr="00123C58">
        <w:trPr>
          <w:trHeight w:val="740"/>
        </w:trPr>
        <w:tc>
          <w:tcPr>
            <w:tcW w:w="1701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Endo Frost 冷冻喷雾剂</w:t>
            </w:r>
          </w:p>
        </w:tc>
        <w:tc>
          <w:tcPr>
            <w:tcW w:w="3402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240000</w:t>
            </w:r>
          </w:p>
        </w:tc>
        <w:tc>
          <w:tcPr>
            <w:tcW w:w="1418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瑞士康特</w:t>
            </w:r>
          </w:p>
        </w:tc>
        <w:tc>
          <w:tcPr>
            <w:tcW w:w="1559" w:type="dxa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D458C">
              <w:rPr>
                <w:rFonts w:ascii="宋体" w:eastAsia="宋体" w:hAnsi="宋体" w:cs="宋体" w:hint="eastAsia"/>
                <w:kern w:val="0"/>
                <w:szCs w:val="21"/>
              </w:rPr>
              <w:t>144元/盒</w:t>
            </w:r>
          </w:p>
        </w:tc>
      </w:tr>
    </w:tbl>
    <w:p w:rsidR="00123C58" w:rsidRPr="00AD458C" w:rsidRDefault="00123C58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10、合同名称：胸卡设计和制作</w:t>
      </w:r>
    </w:p>
    <w:p w:rsidR="00123C58" w:rsidRPr="00AD458C" w:rsidRDefault="00123C58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（1）中选供货商：北京世纪睿佳广告有限公司</w:t>
      </w:r>
    </w:p>
    <w:p w:rsidR="00123C58" w:rsidRPr="00AD458C" w:rsidRDefault="00123C58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（2）中选价格：据实结算</w:t>
      </w:r>
    </w:p>
    <w:tbl>
      <w:tblPr>
        <w:tblpPr w:leftFromText="180" w:rightFromText="180" w:vertAnchor="text" w:horzAnchor="page" w:tblpX="1815" w:tblpY="183"/>
        <w:tblOverlap w:val="never"/>
        <w:tblW w:w="5150" w:type="pct"/>
        <w:shd w:val="clear" w:color="auto" w:fill="CCE8CF"/>
        <w:tblLayout w:type="fixed"/>
        <w:tblLook w:val="04A0" w:firstRow="1" w:lastRow="0" w:firstColumn="1" w:lastColumn="0" w:noHBand="0" w:noVBand="1"/>
      </w:tblPr>
      <w:tblGrid>
        <w:gridCol w:w="857"/>
        <w:gridCol w:w="1629"/>
        <w:gridCol w:w="876"/>
        <w:gridCol w:w="1361"/>
        <w:gridCol w:w="2900"/>
        <w:gridCol w:w="1155"/>
      </w:tblGrid>
      <w:tr w:rsidR="00123C58" w:rsidRPr="00AD458C" w:rsidTr="00123C58">
        <w:trPr>
          <w:trHeight w:val="737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序号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项目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单位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规格尺寸(mm)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制作工艺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单价（元）</w:t>
            </w:r>
          </w:p>
        </w:tc>
      </w:tr>
      <w:tr w:rsidR="00123C58" w:rsidRPr="00AD458C" w:rsidTr="00123C58">
        <w:trPr>
          <w:trHeight w:val="1807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全套人像PVC卡（设计排版+拍摄+胸卡制作）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套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85x54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PVC，照片及版面设计更新；数码拍摄，证件照标准，灰底，现场集中拍摄，灯光布置，包含修图，不包含化妆；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43</w:t>
            </w:r>
          </w:p>
        </w:tc>
      </w:tr>
      <w:tr w:rsidR="00123C58" w:rsidRPr="00AD458C" w:rsidTr="00123C58">
        <w:trPr>
          <w:trHeight w:val="636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胸卡制作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套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85x54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已有照片，只进行胸卡制作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C58" w:rsidRPr="00AD458C" w:rsidRDefault="00123C58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32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32"/>
                <w:szCs w:val="21"/>
              </w:rPr>
              <w:t>7.6</w:t>
            </w:r>
          </w:p>
        </w:tc>
      </w:tr>
    </w:tbl>
    <w:p w:rsidR="00636FD6" w:rsidRPr="00AD458C" w:rsidRDefault="00636FD6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11、</w:t>
      </w:r>
      <w:r w:rsidRPr="00AD458C">
        <w:rPr>
          <w:rFonts w:ascii="宋体" w:eastAsia="宋体" w:hAnsi="宋体" w:cstheme="minorEastAsia"/>
          <w:kern w:val="2"/>
          <w:sz w:val="21"/>
          <w:szCs w:val="21"/>
        </w:rPr>
        <w:t>货物名称：</w:t>
      </w: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血流测量系统</w:t>
      </w:r>
    </w:p>
    <w:p w:rsidR="00636FD6" w:rsidRPr="00AD458C" w:rsidRDefault="00636FD6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/>
          <w:kern w:val="2"/>
          <w:sz w:val="21"/>
          <w:szCs w:val="21"/>
        </w:rPr>
        <w:t>（1）中选品牌：</w:t>
      </w: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PERIMED</w:t>
      </w:r>
    </w:p>
    <w:p w:rsidR="00636FD6" w:rsidRPr="00AD458C" w:rsidRDefault="00636FD6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（2）中选供货商：北京卓然恩铭科技有限公司</w:t>
      </w:r>
    </w:p>
    <w:p w:rsidR="00636FD6" w:rsidRPr="00AD458C" w:rsidRDefault="00636FD6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（3）型号规格：NR</w:t>
      </w:r>
    </w:p>
    <w:p w:rsidR="00123C58" w:rsidRPr="00AD458C" w:rsidRDefault="00636FD6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（4）中选价格：65万元</w:t>
      </w:r>
    </w:p>
    <w:p w:rsidR="00123C58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12、货物名称：数码相机及镜头1套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（1）中选品牌：尼康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（2）中选供应商：北京辰森智宇科技有限公司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（3）型号规格：Z 7II等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（4）中选价格：3万元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13、货物名称：打印机（一体机）3套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（1）中选品牌：惠普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（2）中选供应商：北京辰森智宇科技有限公司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（3）型号规格：M479fdw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（4）中选价格：2.19万元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14、货物名称：工作站2套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（1）中选品牌：联想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（2）中选供应商：北京辰森智宇科技有限公司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lastRenderedPageBreak/>
        <w:t>（3）型号规格：Thinkstation P3等</w:t>
      </w:r>
    </w:p>
    <w:p w:rsidR="00636FD6" w:rsidRPr="00AD458C" w:rsidRDefault="00636FD6" w:rsidP="0033156F">
      <w:pPr>
        <w:adjustRightInd w:val="0"/>
        <w:snapToGrid w:val="0"/>
        <w:spacing w:line="360" w:lineRule="auto"/>
        <w:rPr>
          <w:rFonts w:ascii="宋体" w:eastAsia="宋体" w:hAnsi="宋体"/>
          <w:b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（4）中选价格：9.9万元</w:t>
      </w:r>
    </w:p>
    <w:p w:rsidR="00696DCA" w:rsidRPr="00AD458C" w:rsidRDefault="00696DCA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15、合同名称：耗材采购合同（保洁用品）</w:t>
      </w:r>
    </w:p>
    <w:p w:rsidR="00696DCA" w:rsidRPr="00AD458C" w:rsidRDefault="00696DCA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（1）中选供货商：</w:t>
      </w:r>
      <w:r w:rsidR="00A423E6" w:rsidRPr="00AD458C">
        <w:rPr>
          <w:rFonts w:ascii="宋体" w:eastAsia="宋体" w:hAnsi="宋体" w:cstheme="minorEastAsia" w:hint="eastAsia"/>
          <w:kern w:val="2"/>
          <w:sz w:val="21"/>
          <w:szCs w:val="21"/>
        </w:rPr>
        <w:t>北京君广程信商贸有限公司</w:t>
      </w:r>
    </w:p>
    <w:p w:rsidR="00696DCA" w:rsidRPr="00AD458C" w:rsidRDefault="00696DCA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（2）中选价格：据实结算</w:t>
      </w:r>
    </w:p>
    <w:tbl>
      <w:tblPr>
        <w:tblW w:w="8080" w:type="dxa"/>
        <w:tblInd w:w="250" w:type="dxa"/>
        <w:tblLook w:val="04A0" w:firstRow="1" w:lastRow="0" w:firstColumn="1" w:lastColumn="0" w:noHBand="0" w:noVBand="1"/>
      </w:tblPr>
      <w:tblGrid>
        <w:gridCol w:w="992"/>
        <w:gridCol w:w="1418"/>
        <w:gridCol w:w="992"/>
        <w:gridCol w:w="567"/>
        <w:gridCol w:w="851"/>
        <w:gridCol w:w="1275"/>
        <w:gridCol w:w="1985"/>
      </w:tblGrid>
      <w:tr w:rsidR="00102F2D" w:rsidRPr="00AD458C" w:rsidTr="00102F2D">
        <w:trPr>
          <w:trHeight w:val="9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品名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品牌</w:t>
            </w:r>
            <w:r w:rsidRPr="00AD458C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  <w:t xml:space="preserve"> 单价1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报价包装规格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平口黑色垃圾袋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45*50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0.060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7000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平口黑色垃圾袋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50*60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0.080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5000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平口黑色垃圾袋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60*80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0.130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2000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平口黑色垃圾袋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75*90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0.260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1200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平口黑色垃圾袋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80*90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0.260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1200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平口黑色垃圾袋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90*100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0.300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1000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平口黑色垃圾袋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100*110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0.350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900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平口黑色垃圾袋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120*140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0.480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平口医疗垃圾袋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45*50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0.120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7000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平口医疗垃圾袋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60*80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0.380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1500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平口医疗垃圾袋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80*90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0.400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1200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平口医疗垃圾袋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100*110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0.650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平口医疗垃圾袋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120*140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0.800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一次性垃圾袋（白色）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30*50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瑞达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0.050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10000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大盘纸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普通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京顺柔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98.000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12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盘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大盘纸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普通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京顺柔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98.000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12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盘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三折擦手纸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张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京顺柔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106.000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空气清新剂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3.7L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卫有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18.000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洁厕灵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3.7L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卫有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中性清洗剂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3.7L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卫有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16.000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油渍净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500g/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6.000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600g/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袋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洗手液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3.7L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卫有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18.000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五洁粉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450g/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袋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*30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袋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京宝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2.500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洁而亮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500ml/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8.000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16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瓶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洁厕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10KG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朗森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洗涤灵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20kg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朗森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百洁布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带海绵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1.500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百洁布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不带海绵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4.000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百洁垫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17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寸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25.000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百洁垫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17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寸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32.000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百洁垫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17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寸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24.000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百洁垫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17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寸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35.000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百洁垫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寸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30.000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百洁垫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寸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46.000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百洁垫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寸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34.000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塑料桶带盖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25*25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看样品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25*25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塑料桶带盖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35*35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看样品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35*35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小便池软香垫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4.000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纳米小方巾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30*30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1.200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尘推油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卫有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35.000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一次性头套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无此产品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一次性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PVC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手套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有弹性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英科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20.000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一次性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PVC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手套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无弹性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英科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20.000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地巾片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55cm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14.000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地巾贴片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48cm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板约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胶皮手套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3.000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200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付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lastRenderedPageBreak/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玻璃刮条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玻璃刮子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玻璃水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3.75L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左右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不锈钢光亮剂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3.75L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左右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35.000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桶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除污刀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210mm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4.000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除污刀片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0.500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大竹扫帚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地巾板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35.000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地巾杆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地巾贴片杆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12.000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墩布杆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9.000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墩布头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墩布连接件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钢丝球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3.000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90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包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掸子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6.000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强力除胶剂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450ml/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8.000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450ml*12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瓶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水刮子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lastRenderedPageBreak/>
              <w:t xml:space="preserve">20.000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lastRenderedPageBreak/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lastRenderedPageBreak/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塑料扫把簸箕套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加厚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13.000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10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套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箱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线手套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0.800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12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付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捆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编织袋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50*80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0.800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软毛刷（卫生间）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2.500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皮搋子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6.000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喷壶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1.5L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8.000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喷头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1.5L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匹配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4.000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喷壶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0.8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4.000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喷头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1000ml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匹配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2.500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玻璃刮子伸缩杆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1.2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玻璃刮子伸缩杆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2.4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14.000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玻璃刮子伸缩杆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4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20.000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尘推杆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13.000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尘推架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90cm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尘推架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110cm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6.000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尘推罩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90cm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15.000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lastRenderedPageBreak/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尘推罩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110cm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18.000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高粱扫把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12.000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软毛刷（卫生间）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2.500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鞋刷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1.000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12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盒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小心地滑提示牌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白云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12.000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工作中提示牌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白云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12.000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  <w:tr w:rsidR="00102F2D" w:rsidRPr="00AD458C" w:rsidTr="00102F2D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竹夹子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 w:hint="eastAsia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                 1.500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F2D" w:rsidRPr="00AD458C" w:rsidRDefault="00102F2D" w:rsidP="003315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D458C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</w:tr>
    </w:tbl>
    <w:p w:rsidR="005C2FB5" w:rsidRPr="00AD458C" w:rsidRDefault="005C2FB5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16、合同名称：家具采购合同补充协议</w:t>
      </w:r>
    </w:p>
    <w:p w:rsidR="005C2FB5" w:rsidRPr="00AD458C" w:rsidRDefault="005C2FB5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EastAsia"/>
          <w:kern w:val="2"/>
          <w:sz w:val="21"/>
          <w:szCs w:val="21"/>
        </w:rPr>
      </w:pPr>
      <w:r w:rsidRPr="00AD458C">
        <w:rPr>
          <w:rFonts w:ascii="宋体" w:eastAsia="宋体" w:hAnsi="宋体" w:cstheme="minorEastAsia" w:hint="eastAsia"/>
          <w:kern w:val="2"/>
          <w:sz w:val="21"/>
          <w:szCs w:val="21"/>
        </w:rPr>
        <w:t>（1）中选供货商：圣奥科技股份有限公司</w:t>
      </w:r>
    </w:p>
    <w:p w:rsidR="00A53A68" w:rsidRPr="00AD458C" w:rsidRDefault="005C2FB5" w:rsidP="0033156F">
      <w:pPr>
        <w:adjustRightInd w:val="0"/>
        <w:snapToGrid w:val="0"/>
        <w:spacing w:line="360" w:lineRule="auto"/>
        <w:rPr>
          <w:rFonts w:ascii="宋体" w:eastAsia="宋体" w:hAnsi="宋体" w:cstheme="minorEastAsia"/>
          <w:szCs w:val="21"/>
        </w:rPr>
      </w:pPr>
      <w:r w:rsidRPr="00AD458C">
        <w:rPr>
          <w:rFonts w:ascii="宋体" w:eastAsia="宋体" w:hAnsi="宋体" w:cstheme="minorEastAsia" w:hint="eastAsia"/>
          <w:szCs w:val="21"/>
        </w:rPr>
        <w:t>（2）中选价格：</w:t>
      </w:r>
      <w:r w:rsidR="00316E76" w:rsidRPr="00AD458C">
        <w:rPr>
          <w:rFonts w:ascii="宋体" w:eastAsia="宋体" w:hAnsi="宋体" w:cstheme="minorEastAsia" w:hint="eastAsia"/>
          <w:szCs w:val="21"/>
        </w:rPr>
        <w:t>410733元。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724"/>
        <w:gridCol w:w="3920"/>
        <w:gridCol w:w="851"/>
        <w:gridCol w:w="1559"/>
        <w:gridCol w:w="1276"/>
      </w:tblGrid>
      <w:tr w:rsidR="00A53A68" w:rsidRPr="00AD458C" w:rsidTr="0033156F">
        <w:trPr>
          <w:trHeight w:val="56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D458C"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AD458C">
              <w:rPr>
                <w:rFonts w:ascii="宋体" w:eastAsia="宋体" w:hAnsi="宋体" w:hint="eastAsia"/>
                <w:b/>
                <w:szCs w:val="21"/>
              </w:rPr>
              <w:t>货物名称及规格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D458C">
              <w:rPr>
                <w:rFonts w:ascii="宋体" w:eastAsia="宋体" w:hAnsi="宋体" w:hint="eastAsia"/>
                <w:b/>
                <w:szCs w:val="21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D458C">
              <w:rPr>
                <w:rFonts w:ascii="宋体" w:eastAsia="宋体" w:hAnsi="宋体" w:hint="eastAsia"/>
                <w:b/>
                <w:szCs w:val="21"/>
              </w:rPr>
              <w:t>产地及品牌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D458C">
              <w:rPr>
                <w:rFonts w:ascii="宋体" w:eastAsia="宋体" w:hAnsi="宋体" w:hint="eastAsia"/>
                <w:b/>
                <w:szCs w:val="21"/>
              </w:rPr>
              <w:t>单价</w:t>
            </w:r>
          </w:p>
        </w:tc>
      </w:tr>
      <w:tr w:rsidR="00A53A68" w:rsidRPr="00AD458C" w:rsidTr="0033156F">
        <w:trPr>
          <w:trHeight w:val="4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定制护士站，护士站位高低组合：高台尺寸1000*350*1200占总长的1</w:t>
            </w:r>
            <w:r w:rsidRPr="00AD458C">
              <w:rPr>
                <w:rFonts w:ascii="宋体" w:eastAsia="宋体" w:hAnsi="宋体"/>
                <w:szCs w:val="21"/>
              </w:rPr>
              <w:t>/2</w:t>
            </w:r>
            <w:r w:rsidRPr="00AD458C">
              <w:rPr>
                <w:rFonts w:ascii="宋体" w:eastAsia="宋体" w:hAnsi="宋体" w:hint="eastAsia"/>
                <w:szCs w:val="21"/>
              </w:rPr>
              <w:t>，低台尺寸为1000*700*760占总长的1</w:t>
            </w:r>
            <w:r w:rsidRPr="00AD458C">
              <w:rPr>
                <w:rFonts w:ascii="宋体" w:eastAsia="宋体" w:hAnsi="宋体"/>
                <w:szCs w:val="21"/>
              </w:rPr>
              <w:t>/2</w:t>
            </w:r>
            <w:r w:rsidRPr="00AD458C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8</w:t>
            </w:r>
            <w:r w:rsidRPr="00AD458C">
              <w:rPr>
                <w:rFonts w:ascii="宋体" w:eastAsia="宋体" w:hAnsi="宋体"/>
                <w:szCs w:val="21"/>
              </w:rPr>
              <w:t>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6</w:t>
            </w:r>
            <w:r w:rsidRPr="00AD458C">
              <w:rPr>
                <w:rFonts w:ascii="宋体" w:eastAsia="宋体" w:hAnsi="宋体"/>
                <w:szCs w:val="21"/>
              </w:rPr>
              <w:t>000</w:t>
            </w:r>
          </w:p>
        </w:tc>
      </w:tr>
      <w:tr w:rsidR="00A53A68" w:rsidRPr="00AD458C" w:rsidTr="0033156F">
        <w:trPr>
          <w:trHeight w:val="107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办公桌（处级及以下），</w:t>
            </w:r>
          </w:p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/>
                <w:szCs w:val="21"/>
              </w:rPr>
              <w:t>1200*600*760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4</w:t>
            </w:r>
            <w:r w:rsidRPr="00AD458C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  <w:r w:rsidRPr="00AD458C">
              <w:rPr>
                <w:rFonts w:ascii="宋体" w:eastAsia="宋体" w:hAnsi="宋体"/>
                <w:szCs w:val="21"/>
              </w:rPr>
              <w:t>500</w:t>
            </w:r>
          </w:p>
        </w:tc>
      </w:tr>
      <w:tr w:rsidR="00A53A68" w:rsidRPr="00AD458C" w:rsidTr="0033156F">
        <w:trPr>
          <w:trHeight w:val="10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办公桌（处级及以下），</w:t>
            </w:r>
          </w:p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/>
                <w:szCs w:val="21"/>
              </w:rPr>
              <w:t>1400*1400*760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3</w:t>
            </w:r>
            <w:r w:rsidRPr="00AD458C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  <w:r w:rsidRPr="00AD458C">
              <w:rPr>
                <w:rFonts w:ascii="宋体" w:eastAsia="宋体" w:hAnsi="宋体"/>
                <w:szCs w:val="21"/>
              </w:rPr>
              <w:t>900</w:t>
            </w:r>
          </w:p>
        </w:tc>
      </w:tr>
      <w:tr w:rsidR="00A53A68" w:rsidRPr="00AD458C" w:rsidTr="0033156F">
        <w:trPr>
          <w:trHeight w:val="50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办公桌（处级及以下），</w:t>
            </w:r>
          </w:p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/>
                <w:szCs w:val="21"/>
              </w:rPr>
              <w:t>1400*700*760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  <w:r w:rsidRPr="00AD458C">
              <w:rPr>
                <w:rFonts w:ascii="宋体" w:eastAsia="宋体" w:hAnsi="宋体"/>
                <w:szCs w:val="21"/>
              </w:rPr>
              <w:t>620</w:t>
            </w:r>
          </w:p>
        </w:tc>
      </w:tr>
      <w:tr w:rsidR="00A53A68" w:rsidRPr="00AD458C" w:rsidTr="0033156F">
        <w:trPr>
          <w:trHeight w:val="50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长条桌（处级及以下），</w:t>
            </w:r>
          </w:p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/>
                <w:szCs w:val="21"/>
              </w:rPr>
              <w:t>2300*500*760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5</w:t>
            </w:r>
            <w:r w:rsidRPr="00AD458C">
              <w:rPr>
                <w:rFonts w:ascii="宋体" w:eastAsia="宋体" w:hAnsi="宋体"/>
                <w:szCs w:val="21"/>
              </w:rPr>
              <w:t>58</w:t>
            </w:r>
          </w:p>
        </w:tc>
      </w:tr>
      <w:tr w:rsidR="00A53A68" w:rsidRPr="00AD458C" w:rsidTr="0033156F">
        <w:trPr>
          <w:trHeight w:val="50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会议桌，</w:t>
            </w:r>
            <w:r w:rsidRPr="00AD458C">
              <w:rPr>
                <w:rFonts w:ascii="宋体" w:eastAsia="宋体" w:hAnsi="宋体"/>
                <w:szCs w:val="21"/>
              </w:rPr>
              <w:t>1400*450*760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/>
                <w:szCs w:val="21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  <w:r w:rsidRPr="00AD458C">
              <w:rPr>
                <w:rFonts w:ascii="宋体" w:eastAsia="宋体" w:hAnsi="宋体"/>
                <w:szCs w:val="21"/>
              </w:rPr>
              <w:t>100</w:t>
            </w:r>
          </w:p>
        </w:tc>
      </w:tr>
      <w:tr w:rsidR="00A53A68" w:rsidRPr="00AD458C" w:rsidTr="0033156F">
        <w:trPr>
          <w:trHeight w:val="1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讲台，</w:t>
            </w:r>
            <w:r w:rsidRPr="00AD458C">
              <w:rPr>
                <w:rFonts w:ascii="宋体" w:eastAsia="宋体" w:hAnsi="宋体"/>
                <w:szCs w:val="21"/>
              </w:rPr>
              <w:t>600*500*1200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7</w:t>
            </w:r>
            <w:r w:rsidRPr="00AD458C">
              <w:rPr>
                <w:rFonts w:ascii="宋体" w:eastAsia="宋体" w:hAnsi="宋体"/>
                <w:szCs w:val="21"/>
              </w:rPr>
              <w:t>07</w:t>
            </w:r>
          </w:p>
        </w:tc>
      </w:tr>
      <w:tr w:rsidR="00A53A68" w:rsidRPr="00AD458C" w:rsidTr="0033156F">
        <w:trPr>
          <w:trHeight w:val="50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lastRenderedPageBreak/>
              <w:t>8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办公椅（处级及以下），</w:t>
            </w:r>
          </w:p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标准（网面）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6</w:t>
            </w:r>
            <w:r w:rsidRPr="00AD458C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6</w:t>
            </w:r>
            <w:r w:rsidRPr="00AD458C">
              <w:rPr>
                <w:rFonts w:ascii="宋体" w:eastAsia="宋体" w:hAnsi="宋体"/>
                <w:szCs w:val="21"/>
              </w:rPr>
              <w:t>80</w:t>
            </w:r>
          </w:p>
        </w:tc>
      </w:tr>
      <w:tr w:rsidR="00A53A68" w:rsidRPr="00AD458C" w:rsidTr="0033156F">
        <w:trPr>
          <w:trHeight w:val="50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办公椅（处级及以下），</w:t>
            </w:r>
          </w:p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标准（皮面）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/>
                <w:szCs w:val="21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7</w:t>
            </w:r>
            <w:r w:rsidRPr="00AD458C">
              <w:rPr>
                <w:rFonts w:ascii="宋体" w:eastAsia="宋体" w:hAnsi="宋体"/>
                <w:szCs w:val="21"/>
              </w:rPr>
              <w:t>20</w:t>
            </w:r>
          </w:p>
        </w:tc>
      </w:tr>
      <w:tr w:rsidR="00A53A68" w:rsidRPr="00AD458C" w:rsidTr="0033156F">
        <w:trPr>
          <w:trHeight w:val="50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连排椅（候诊），3联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  <w:r w:rsidRPr="00AD458C">
              <w:rPr>
                <w:rFonts w:ascii="宋体" w:eastAsia="宋体" w:hAnsi="宋体"/>
                <w:szCs w:val="21"/>
              </w:rPr>
              <w:t>500</w:t>
            </w:r>
          </w:p>
        </w:tc>
      </w:tr>
      <w:tr w:rsidR="00A53A68" w:rsidRPr="00AD458C" w:rsidTr="0033156F">
        <w:trPr>
          <w:trHeight w:val="50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连排椅（候诊），5联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2</w:t>
            </w:r>
            <w:r w:rsidRPr="00AD458C">
              <w:rPr>
                <w:rFonts w:ascii="宋体" w:eastAsia="宋体" w:hAnsi="宋体"/>
                <w:szCs w:val="21"/>
              </w:rPr>
              <w:t>385</w:t>
            </w:r>
          </w:p>
        </w:tc>
      </w:tr>
      <w:tr w:rsidR="00A53A68" w:rsidRPr="00AD458C" w:rsidTr="0033156F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圆凳，带靠背、升降、带轮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9</w:t>
            </w:r>
            <w:r w:rsidRPr="00AD458C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2</w:t>
            </w:r>
            <w:r w:rsidRPr="00AD458C">
              <w:rPr>
                <w:rFonts w:ascii="宋体" w:eastAsia="宋体" w:hAnsi="宋体"/>
                <w:szCs w:val="21"/>
              </w:rPr>
              <w:t>13</w:t>
            </w:r>
          </w:p>
        </w:tc>
      </w:tr>
      <w:tr w:rsidR="00A53A68" w:rsidRPr="00AD458C" w:rsidTr="0033156F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圆凳，没靠背、升降、带轮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  <w:r w:rsidRPr="00AD458C">
              <w:rPr>
                <w:rFonts w:ascii="宋体" w:eastAsia="宋体" w:hAnsi="宋体"/>
                <w:szCs w:val="21"/>
              </w:rPr>
              <w:t>88</w:t>
            </w:r>
          </w:p>
        </w:tc>
      </w:tr>
      <w:tr w:rsidR="00A53A68" w:rsidRPr="00AD458C" w:rsidTr="0033156F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圆凳，没靠背、升降、固定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  <w:r w:rsidRPr="00AD458C">
              <w:rPr>
                <w:rFonts w:ascii="宋体" w:eastAsia="宋体" w:hAnsi="宋体"/>
                <w:szCs w:val="21"/>
              </w:rPr>
              <w:t>80</w:t>
            </w:r>
          </w:p>
        </w:tc>
      </w:tr>
      <w:tr w:rsidR="00A53A68" w:rsidRPr="00AD458C" w:rsidTr="0033156F">
        <w:trPr>
          <w:trHeight w:val="96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陪护椅，四脚椅</w:t>
            </w:r>
          </w:p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（病房陪护椅、护士用椅</w:t>
            </w:r>
            <w:r w:rsidRPr="00AD458C">
              <w:rPr>
                <w:rFonts w:ascii="宋体" w:eastAsia="宋体" w:hAnsi="宋体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2</w:t>
            </w:r>
            <w:r w:rsidRPr="00AD458C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2</w:t>
            </w:r>
            <w:r w:rsidRPr="00AD458C">
              <w:rPr>
                <w:rFonts w:ascii="宋体" w:eastAsia="宋体" w:hAnsi="宋体"/>
                <w:szCs w:val="21"/>
              </w:rPr>
              <w:t>56</w:t>
            </w:r>
          </w:p>
        </w:tc>
      </w:tr>
      <w:tr w:rsidR="00A53A68" w:rsidRPr="00AD458C" w:rsidTr="0033156F">
        <w:trPr>
          <w:trHeight w:val="96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/>
                <w:szCs w:val="21"/>
              </w:rPr>
              <w:t>1</w:t>
            </w:r>
            <w:r w:rsidRPr="00AD458C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咖啡椅，四脚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  <w:r w:rsidRPr="00AD458C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  <w:r w:rsidRPr="00AD458C">
              <w:rPr>
                <w:rFonts w:ascii="宋体" w:eastAsia="宋体" w:hAnsi="宋体"/>
                <w:szCs w:val="21"/>
              </w:rPr>
              <w:t>98</w:t>
            </w:r>
          </w:p>
        </w:tc>
      </w:tr>
      <w:tr w:rsidR="00A53A68" w:rsidRPr="00AD458C" w:rsidTr="0033156F">
        <w:trPr>
          <w:trHeight w:val="96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方凳，四脚</w:t>
            </w:r>
          </w:p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（30*30*47cm,诊室患者凳）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2</w:t>
            </w:r>
            <w:r w:rsidRPr="00AD458C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3</w:t>
            </w:r>
            <w:r w:rsidRPr="00AD458C">
              <w:rPr>
                <w:rFonts w:ascii="宋体" w:eastAsia="宋体" w:hAnsi="宋体"/>
                <w:szCs w:val="21"/>
              </w:rPr>
              <w:t>00</w:t>
            </w:r>
          </w:p>
        </w:tc>
      </w:tr>
      <w:tr w:rsidR="00A53A68" w:rsidRPr="00AD458C" w:rsidTr="0033156F">
        <w:trPr>
          <w:trHeight w:val="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会议椅，四脚（网面）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  <w:r w:rsidRPr="00AD458C">
              <w:rPr>
                <w:rFonts w:ascii="宋体" w:eastAsia="宋体" w:hAnsi="宋体"/>
                <w:szCs w:val="21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3</w:t>
            </w:r>
            <w:r w:rsidRPr="00AD458C">
              <w:rPr>
                <w:rFonts w:ascii="宋体" w:eastAsia="宋体" w:hAnsi="宋体"/>
                <w:szCs w:val="21"/>
              </w:rPr>
              <w:t>85</w:t>
            </w:r>
          </w:p>
        </w:tc>
      </w:tr>
      <w:tr w:rsidR="00A53A68" w:rsidRPr="00AD458C" w:rsidTr="0033156F">
        <w:trPr>
          <w:trHeight w:val="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圆凳，可叠放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2</w:t>
            </w:r>
            <w:r w:rsidRPr="00AD458C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5</w:t>
            </w:r>
            <w:r w:rsidRPr="00AD458C">
              <w:rPr>
                <w:rFonts w:ascii="宋体" w:eastAsia="宋体" w:hAnsi="宋体"/>
                <w:szCs w:val="21"/>
              </w:rPr>
              <w:t>8</w:t>
            </w:r>
          </w:p>
        </w:tc>
      </w:tr>
      <w:tr w:rsidR="00A53A68" w:rsidRPr="00AD458C" w:rsidTr="0033156F">
        <w:trPr>
          <w:trHeight w:val="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沙发（处级及以下），3人位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1</w:t>
            </w:r>
            <w:r w:rsidRPr="00AD458C">
              <w:rPr>
                <w:rFonts w:ascii="宋体" w:eastAsia="宋体" w:hAnsi="宋体"/>
                <w:szCs w:val="21"/>
              </w:rPr>
              <w:t>795</w:t>
            </w:r>
          </w:p>
        </w:tc>
      </w:tr>
      <w:tr w:rsidR="00A53A68" w:rsidRPr="00AD458C" w:rsidTr="0033156F">
        <w:trPr>
          <w:trHeight w:val="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大茶几，</w:t>
            </w:r>
            <w:r w:rsidRPr="00AD458C">
              <w:rPr>
                <w:rFonts w:ascii="宋体" w:eastAsia="宋体" w:hAnsi="宋体"/>
                <w:szCs w:val="21"/>
              </w:rPr>
              <w:t>600*600*420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4</w:t>
            </w:r>
            <w:r w:rsidRPr="00AD458C">
              <w:rPr>
                <w:rFonts w:ascii="宋体" w:eastAsia="宋体" w:hAnsi="宋体"/>
                <w:szCs w:val="21"/>
              </w:rPr>
              <w:t>02</w:t>
            </w:r>
          </w:p>
        </w:tc>
      </w:tr>
      <w:tr w:rsidR="00A53A68" w:rsidRPr="00AD458C" w:rsidTr="0033156F">
        <w:trPr>
          <w:trHeight w:val="6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大茶几，1</w:t>
            </w:r>
            <w:r w:rsidRPr="00AD458C">
              <w:rPr>
                <w:rFonts w:ascii="宋体" w:eastAsia="宋体" w:hAnsi="宋体"/>
                <w:szCs w:val="21"/>
              </w:rPr>
              <w:t>200*600*420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2</w:t>
            </w:r>
            <w:r w:rsidRPr="00AD458C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杭州、圣奥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53A68" w:rsidRPr="00AD458C" w:rsidRDefault="00A53A68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D458C">
              <w:rPr>
                <w:rFonts w:ascii="宋体" w:eastAsia="宋体" w:hAnsi="宋体" w:hint="eastAsia"/>
                <w:szCs w:val="21"/>
              </w:rPr>
              <w:t>5</w:t>
            </w:r>
            <w:r w:rsidRPr="00AD458C">
              <w:rPr>
                <w:rFonts w:ascii="宋体" w:eastAsia="宋体" w:hAnsi="宋体"/>
                <w:szCs w:val="21"/>
              </w:rPr>
              <w:t>26</w:t>
            </w:r>
          </w:p>
        </w:tc>
      </w:tr>
    </w:tbl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17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、</w:t>
      </w:r>
      <w:r w:rsidRPr="00AD458C">
        <w:rPr>
          <w:rFonts w:ascii="宋体" w:eastAsia="宋体" w:hAnsi="宋体" w:cstheme="minorBidi"/>
          <w:kern w:val="2"/>
          <w:sz w:val="21"/>
          <w:szCs w:val="21"/>
        </w:rPr>
        <w:t>货物名称：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电动腔镜直线型切割吻合器和钉仓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/>
          <w:kern w:val="2"/>
          <w:sz w:val="21"/>
          <w:szCs w:val="21"/>
        </w:rPr>
        <w:t>（1）中选品牌：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强生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/>
          <w:kern w:val="2"/>
          <w:sz w:val="21"/>
          <w:szCs w:val="21"/>
        </w:rPr>
        <w:t>（2）中选供货商：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北京康源博兴医药技术有限公司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（3）中选规格：PLEE60A、PSEE60A、GCFLGB、GCFLGG、GST60W、GST60B、GST60D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、GST60G、GST60T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/>
          <w:kern w:val="2"/>
          <w:sz w:val="21"/>
          <w:szCs w:val="21"/>
        </w:rPr>
        <w:t>（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4</w:t>
      </w:r>
      <w:r w:rsidRPr="00AD458C">
        <w:rPr>
          <w:rFonts w:ascii="宋体" w:eastAsia="宋体" w:hAnsi="宋体" w:cstheme="minorBidi"/>
          <w:kern w:val="2"/>
          <w:sz w:val="21"/>
          <w:szCs w:val="21"/>
        </w:rPr>
        <w:t>）中选价格：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吻合器6800元/把、钉仓4200元/把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18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、</w:t>
      </w:r>
      <w:r w:rsidRPr="00AD458C">
        <w:rPr>
          <w:rFonts w:ascii="宋体" w:eastAsia="宋体" w:hAnsi="宋体" w:cstheme="minorBidi"/>
          <w:kern w:val="2"/>
          <w:sz w:val="21"/>
          <w:szCs w:val="21"/>
        </w:rPr>
        <w:t>货物名称：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医用皮肤表面缝合器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/>
          <w:kern w:val="2"/>
          <w:sz w:val="21"/>
          <w:szCs w:val="21"/>
        </w:rPr>
        <w:t>（1）中选品牌：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立辰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lastRenderedPageBreak/>
        <w:t>（2）中选供货商：四川立辰医药科技有限责任公司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（3）中选规格：SF/WL-80、SF/WL-170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（4）中选价格：385元/条、663.33元/条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19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、</w:t>
      </w:r>
      <w:r w:rsidRPr="00AD458C">
        <w:rPr>
          <w:rFonts w:ascii="宋体" w:eastAsia="宋体" w:hAnsi="宋体" w:cstheme="minorBidi"/>
          <w:kern w:val="2"/>
          <w:sz w:val="21"/>
          <w:szCs w:val="21"/>
        </w:rPr>
        <w:t>货物名称：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一次性使用高压造影注射器及附件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/>
          <w:kern w:val="2"/>
          <w:sz w:val="21"/>
          <w:szCs w:val="21"/>
        </w:rPr>
        <w:t>（1）中选品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牌：康康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/>
          <w:b/>
          <w:sz w:val="21"/>
          <w:szCs w:val="21"/>
        </w:rPr>
      </w:pP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（2）中选供货商：上海惠溥贸易商行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（3）中选规格：CT-M200/200、DSA- L150、MRI-A50/50、CT-N200/200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/>
          <w:kern w:val="2"/>
          <w:sz w:val="21"/>
          <w:szCs w:val="21"/>
        </w:rPr>
        <w:t>（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4</w:t>
      </w:r>
      <w:r w:rsidRPr="00AD458C">
        <w:rPr>
          <w:rFonts w:ascii="宋体" w:eastAsia="宋体" w:hAnsi="宋体" w:cstheme="minorBidi"/>
          <w:kern w:val="2"/>
          <w:sz w:val="21"/>
          <w:szCs w:val="21"/>
        </w:rPr>
        <w:t>）中选价格：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180元/套、88元/套、130元/套、180元/套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20、</w:t>
      </w:r>
      <w:r w:rsidRPr="00AD458C">
        <w:rPr>
          <w:rFonts w:ascii="宋体" w:eastAsia="宋体" w:hAnsi="宋体" w:cstheme="minorBidi"/>
          <w:kern w:val="2"/>
          <w:sz w:val="21"/>
          <w:szCs w:val="21"/>
        </w:rPr>
        <w:t>货物名称：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麻醉面罩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/>
          <w:kern w:val="2"/>
          <w:sz w:val="21"/>
          <w:szCs w:val="21"/>
        </w:rPr>
        <w:t>（1）中选品牌：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 xml:space="preserve">驼人 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/>
          <w:kern w:val="2"/>
          <w:sz w:val="21"/>
          <w:szCs w:val="21"/>
        </w:rPr>
        <w:t>（2）中选供货商：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河南春天商贸有限公司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（3）中选规格：充气式II型0#-5#</w:t>
      </w:r>
    </w:p>
    <w:p w:rsidR="0063368C" w:rsidRPr="00AD458C" w:rsidRDefault="0063368C" w:rsidP="0063368C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theme="minorBidi"/>
          <w:kern w:val="2"/>
          <w:sz w:val="21"/>
          <w:szCs w:val="21"/>
        </w:rPr>
      </w:pPr>
      <w:r w:rsidRPr="00AD458C">
        <w:rPr>
          <w:rFonts w:ascii="宋体" w:eastAsia="宋体" w:hAnsi="宋体" w:cstheme="minorBidi"/>
          <w:kern w:val="2"/>
          <w:sz w:val="21"/>
          <w:szCs w:val="21"/>
        </w:rPr>
        <w:t>（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4</w:t>
      </w:r>
      <w:r w:rsidRPr="00AD458C">
        <w:rPr>
          <w:rFonts w:ascii="宋体" w:eastAsia="宋体" w:hAnsi="宋体" w:cstheme="minorBidi"/>
          <w:kern w:val="2"/>
          <w:sz w:val="21"/>
          <w:szCs w:val="21"/>
        </w:rPr>
        <w:t>）中选价格：</w:t>
      </w:r>
      <w:r w:rsidRPr="00AD458C">
        <w:rPr>
          <w:rFonts w:ascii="宋体" w:eastAsia="宋体" w:hAnsi="宋体" w:cstheme="minorBidi" w:hint="eastAsia"/>
          <w:kern w:val="2"/>
          <w:sz w:val="21"/>
          <w:szCs w:val="21"/>
        </w:rPr>
        <w:t>30元/支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21、</w:t>
      </w:r>
      <w:r w:rsidRPr="00AD458C">
        <w:rPr>
          <w:rFonts w:ascii="宋体" w:eastAsia="宋体" w:hAnsi="宋体" w:hint="eastAsia"/>
          <w:szCs w:val="21"/>
        </w:rPr>
        <w:t>货物名称：双极电凝镊、双极电凝镊、显微镊、显微镊、显微持针钳、外科牵开器、显微剪、显微剪、显微镊、医用镊、拉钩、外科牵开器、医用镊、显微持针钳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（1）中选品牌：Medicon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（2）中选供货商：北京嘉联诚业医疗器械销售有限公司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（3）中选规格：88.07.81、88.00.22、07.76.15、07.64.83、12.18.87、24.30.21、05.18.72、05.18.71、07.63.30、06.70.15、20.20.57、24.30.16、07.75.30、11.70.29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（4）中选价格：总金额：312153元；7134元/把、3766元/把、10612元/把、4109元/把、6140元/把、7559元/把、7813元/把、8030元/把、3460元/把、3653元/把、965元/把、6850元/把、1227元/把、6399元/把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22、</w:t>
      </w:r>
      <w:r w:rsidRPr="00AD458C">
        <w:rPr>
          <w:rFonts w:ascii="宋体" w:eastAsia="宋体" w:hAnsi="宋体" w:hint="eastAsia"/>
          <w:szCs w:val="21"/>
        </w:rPr>
        <w:t>货物名称：医用护理垫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（1）中选品牌：博锐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（2）中选供货商：北京中北博健科贸有限公司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（3）中选规格：70*200cm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（4）中选价格：98.5元/卷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23</w:t>
      </w:r>
      <w:r w:rsidRPr="00AD458C">
        <w:rPr>
          <w:rFonts w:ascii="宋体" w:eastAsia="宋体" w:hAnsi="宋体" w:hint="eastAsia"/>
          <w:szCs w:val="21"/>
        </w:rPr>
        <w:t>、货物名称：医用液氧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（1）中选品牌：普莱克斯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（2）中选供货商：普莱克斯（北京）半导体气体有限公司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（3）中选规格：99.5%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（4）中选价格：1150元/吨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24</w:t>
      </w:r>
      <w:r w:rsidRPr="00AD458C">
        <w:rPr>
          <w:rFonts w:ascii="宋体" w:eastAsia="宋体" w:hAnsi="宋体" w:hint="eastAsia"/>
          <w:szCs w:val="21"/>
        </w:rPr>
        <w:t>、货物名称：医用外科口罩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（1）中选品牌：飘安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lastRenderedPageBreak/>
        <w:t>（2）中选供货商：河南飘安集团有限公司北京经销分公司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（3）中选规格：系带式、挂耳式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（4）中选价格：0.25元/只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25</w:t>
      </w:r>
      <w:r w:rsidRPr="00AD458C">
        <w:rPr>
          <w:rFonts w:ascii="宋体" w:eastAsia="宋体" w:hAnsi="宋体" w:hint="eastAsia"/>
          <w:szCs w:val="21"/>
        </w:rPr>
        <w:t>、货物名称：非吸收性外科真丝缝线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（1）中选品牌：华尔康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（2）中选供货商：北京睿华雅科技有限公司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（3）中选规格：0#-6-0#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（4）中选价格：3.9元/包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26</w:t>
      </w:r>
      <w:r w:rsidRPr="00AD458C">
        <w:rPr>
          <w:rFonts w:ascii="宋体" w:eastAsia="宋体" w:hAnsi="宋体" w:hint="eastAsia"/>
          <w:szCs w:val="21"/>
        </w:rPr>
        <w:t>、货物名称：消融电极（多功能手术解剖器）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（1）中选品牌：瑞合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（2）中选供货商：北京亿蓝众康医疗科技有限公司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（3）中选规格：A5、C1/1、E3W、D2/1Y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（4）中选价格：180元/支、360元/支、306元/支、320元/支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27</w:t>
      </w:r>
      <w:r w:rsidRPr="00AD458C">
        <w:rPr>
          <w:rFonts w:ascii="宋体" w:eastAsia="宋体" w:hAnsi="宋体" w:hint="eastAsia"/>
          <w:szCs w:val="21"/>
        </w:rPr>
        <w:t>、货物名称：多功能手术解剖器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（1）中选品牌：天恩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（2）中选供货商：北京阳光昌盛科技发展有限公司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（3）中选规格：TN-JPQ-A1、TN-JPQ-A2、TN-JPQ-A5、TN-JPQ-C1、TN-JPQ-E8、TN-JPQ-E1Y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（4）中选价格：99元/支、99元/支、215元/支、275元/支、315元/支、420元/支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28</w:t>
      </w:r>
      <w:r w:rsidRPr="00AD458C">
        <w:rPr>
          <w:rFonts w:ascii="宋体" w:eastAsia="宋体" w:hAnsi="宋体" w:hint="eastAsia"/>
          <w:szCs w:val="21"/>
        </w:rPr>
        <w:t>、货物名称：一次性使用心电电极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（1）中选品牌：一洋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（2）中选供货商：河北若琚医疗器械销售有限公司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（3）中选规格：YY-W50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（4）中选价格：0.54元/片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29</w:t>
      </w:r>
      <w:r w:rsidRPr="00AD458C">
        <w:rPr>
          <w:rFonts w:ascii="宋体" w:eastAsia="宋体" w:hAnsi="宋体" w:hint="eastAsia"/>
          <w:szCs w:val="21"/>
        </w:rPr>
        <w:t>、货物名称：低速直身磨钻手柄、摆动锯片、锯片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（1）中选品牌：蛇牌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（2）中选供货商：北京嘉洋经贸有限公司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  GD450M、GC586R、GC587R、GC584R、GC912R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（4）中选价格：总金额：60.9万元，13500元/把、1200元/片、1200元/片、1200元/片、3000元/片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30</w:t>
      </w:r>
      <w:r w:rsidRPr="00AD458C">
        <w:rPr>
          <w:rFonts w:ascii="宋体" w:eastAsia="宋体" w:hAnsi="宋体" w:hint="eastAsia"/>
          <w:szCs w:val="21"/>
        </w:rPr>
        <w:t>、货物名称：超声高频外科集成系统超声刀头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（1）中选品牌：强生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（2）中选供货商：北京康源博兴医药技术有限公司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（3）中选规格：HARH23、HARH36、HARH45</w:t>
      </w:r>
    </w:p>
    <w:p w:rsidR="0063368C" w:rsidRPr="00AD458C" w:rsidRDefault="0063368C" w:rsidP="0063368C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中选价格：4000元/把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lastRenderedPageBreak/>
        <w:t>31</w:t>
      </w:r>
      <w:r w:rsidRPr="00AD458C">
        <w:rPr>
          <w:rFonts w:ascii="宋体" w:eastAsia="宋体" w:hAnsi="宋体" w:hint="eastAsia"/>
          <w:szCs w:val="21"/>
        </w:rPr>
        <w:t>、货物名称：一次性使用无菌注射器带针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（1）中选品牌：新叶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（2）中选供货商：北京华康恒达国际医疗器械销售有限公司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（3）中选规格：螺口：1ml、2ml、5ml、10ml、20ml、50ml</w:t>
      </w:r>
    </w:p>
    <w:p w:rsidR="0063368C" w:rsidRPr="00AD458C" w:rsidRDefault="0063368C" w:rsidP="0063368C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中选价格：0.32元/支、0.32元/支、0.32元/支、0.45元/支、0.65元/支、1.30元/支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32</w:t>
      </w:r>
      <w:r w:rsidRPr="00AD458C">
        <w:rPr>
          <w:rFonts w:ascii="宋体" w:eastAsia="宋体" w:hAnsi="宋体" w:hint="eastAsia"/>
          <w:szCs w:val="21"/>
        </w:rPr>
        <w:t>、货物名称：一次性使用医用雾化器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（1）中选品牌：斯莱达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（2）中选供货商：北京杰美春天商贸有限公司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（3）中选规格：普通型成人面罩、普通型儿童面罩、增强型口含器、大容量型ICU专用、增强型成人面罩、增强型儿童面罩、普通型ICU专用、普通型气切面罩</w:t>
      </w:r>
    </w:p>
    <w:p w:rsidR="0063368C" w:rsidRPr="00AD458C" w:rsidRDefault="0063368C" w:rsidP="0063368C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中选价格：25元/个、27元/个、28.75元/个、28元/个、28元/个、25元/个、28元/个、30元/个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33</w:t>
      </w:r>
      <w:r w:rsidRPr="00AD458C">
        <w:rPr>
          <w:rFonts w:ascii="宋体" w:eastAsia="宋体" w:hAnsi="宋体" w:hint="eastAsia"/>
          <w:szCs w:val="21"/>
        </w:rPr>
        <w:t>、货物名称：医用透明质酸钠皮肤修护贴、医用透明质酸钠皮肤修护液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（1）中选品牌：八大处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（2）中选供货商：北京八大处整形医疗科技集团有限公司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（3）中选规格：28G/片*5片、1.5ml*30支</w:t>
      </w:r>
    </w:p>
    <w:p w:rsidR="0063368C" w:rsidRPr="00AD458C" w:rsidRDefault="0063368C" w:rsidP="0063368C">
      <w:pPr>
        <w:numPr>
          <w:ilvl w:val="0"/>
          <w:numId w:val="8"/>
        </w:num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中选价格：140元/盒、380元/盒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34</w:t>
      </w:r>
      <w:r w:rsidRPr="00AD458C">
        <w:rPr>
          <w:rFonts w:ascii="宋体" w:eastAsia="宋体" w:hAnsi="宋体" w:hint="eastAsia"/>
          <w:szCs w:val="21"/>
        </w:rPr>
        <w:t>、货物名称：医用橡胶检查手套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（1）中选品牌：美邦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（2）中选供货商：北京仁禾康心医疗科技有限公司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（3）中选规格：大、中、小号</w:t>
      </w:r>
    </w:p>
    <w:p w:rsidR="0063368C" w:rsidRPr="00AD458C" w:rsidRDefault="0063368C" w:rsidP="0063368C">
      <w:pPr>
        <w:numPr>
          <w:ilvl w:val="0"/>
          <w:numId w:val="9"/>
        </w:num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中选价格：0.38元/只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35</w:t>
      </w:r>
      <w:r w:rsidRPr="00AD458C">
        <w:rPr>
          <w:rFonts w:ascii="宋体" w:eastAsia="宋体" w:hAnsi="宋体" w:hint="eastAsia"/>
          <w:szCs w:val="21"/>
        </w:rPr>
        <w:t>、货物名称：无菌橡胶医用手套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（1）中选品牌：雪莲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（2）中选供货商：北京智勋科技有限公司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（3）中选规格：6#-8.5#</w:t>
      </w:r>
    </w:p>
    <w:p w:rsidR="0063368C" w:rsidRPr="00AD458C" w:rsidRDefault="0063368C" w:rsidP="0063368C">
      <w:pPr>
        <w:numPr>
          <w:ilvl w:val="0"/>
          <w:numId w:val="10"/>
        </w:num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中选价格：2.2元/副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36</w:t>
      </w:r>
      <w:r w:rsidRPr="00AD458C">
        <w:rPr>
          <w:rFonts w:ascii="宋体" w:eastAsia="宋体" w:hAnsi="宋体" w:hint="eastAsia"/>
          <w:szCs w:val="21"/>
        </w:rPr>
        <w:t>、货物名称：手持器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（1）中选品牌：飞顿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（2）中选供货商：北京益贸医疗科技有限公司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（3）中选规格：500-600nm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（4）中选价格：63000元/个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37</w:t>
      </w:r>
      <w:r w:rsidRPr="00AD458C">
        <w:rPr>
          <w:rFonts w:ascii="宋体" w:eastAsia="宋体" w:hAnsi="宋体" w:hint="eastAsia"/>
          <w:szCs w:val="21"/>
        </w:rPr>
        <w:t>、货物名称：乳房软组织加强补片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lastRenderedPageBreak/>
        <w:t>（1）中选品牌：TiLOOP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（2）中选供货商：北京晟昊天宇科技有限公司</w:t>
      </w:r>
    </w:p>
    <w:p w:rsidR="0063368C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（3）中选规格：6000636-6000641</w:t>
      </w:r>
    </w:p>
    <w:p w:rsidR="00A423E6" w:rsidRPr="00AD458C" w:rsidRDefault="0063368C" w:rsidP="0063368C">
      <w:pPr>
        <w:adjustRightInd w:val="0"/>
        <w:snapToGrid w:val="0"/>
        <w:spacing w:line="360" w:lineRule="auto"/>
        <w:rPr>
          <w:rFonts w:ascii="宋体" w:eastAsia="宋体" w:hAnsi="宋体"/>
          <w:b/>
          <w:szCs w:val="21"/>
        </w:rPr>
      </w:pPr>
      <w:r w:rsidRPr="00AD458C">
        <w:rPr>
          <w:rFonts w:ascii="宋体" w:eastAsia="宋体" w:hAnsi="宋体" w:hint="eastAsia"/>
          <w:szCs w:val="21"/>
        </w:rPr>
        <w:t>（4）中选价格：18800元/片、20000元/片、22000元/片、15600元/片、18800元/片、20000元/片</w:t>
      </w:r>
    </w:p>
    <w:p w:rsidR="009E4D55" w:rsidRPr="00AD458C" w:rsidRDefault="009E4D55" w:rsidP="0033156F">
      <w:pPr>
        <w:adjustRightInd w:val="0"/>
        <w:snapToGrid w:val="0"/>
        <w:spacing w:line="360" w:lineRule="auto"/>
        <w:rPr>
          <w:rFonts w:ascii="宋体" w:eastAsia="宋体" w:hAnsi="宋体"/>
          <w:b/>
          <w:szCs w:val="21"/>
        </w:rPr>
      </w:pPr>
      <w:r w:rsidRPr="00AD458C">
        <w:rPr>
          <w:rFonts w:ascii="宋体" w:eastAsia="宋体" w:hAnsi="宋体" w:hint="eastAsia"/>
          <w:b/>
          <w:szCs w:val="21"/>
        </w:rPr>
        <w:t>二、服务</w:t>
      </w:r>
    </w:p>
    <w:p w:rsidR="00E53184" w:rsidRPr="00AD458C" w:rsidRDefault="00E53184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hint="eastAsia"/>
          <w:szCs w:val="21"/>
        </w:rPr>
        <w:t>1、</w:t>
      </w:r>
      <w:r w:rsidRPr="00AD458C">
        <w:rPr>
          <w:rFonts w:ascii="宋体" w:eastAsia="宋体" w:hAnsi="宋体" w:cs="宋体" w:hint="eastAsia"/>
          <w:szCs w:val="21"/>
        </w:rPr>
        <w:t xml:space="preserve">项目名称：废水、废气检测 </w:t>
      </w:r>
    </w:p>
    <w:p w:rsidR="00E53184" w:rsidRPr="00AD458C" w:rsidRDefault="00E53184" w:rsidP="0033156F">
      <w:pPr>
        <w:pStyle w:val="ae"/>
        <w:widowControl/>
        <w:tabs>
          <w:tab w:val="left" w:pos="0"/>
          <w:tab w:val="left" w:pos="510"/>
          <w:tab w:val="left" w:pos="567"/>
          <w:tab w:val="left" w:pos="601"/>
        </w:tabs>
        <w:snapToGrid w:val="0"/>
        <w:jc w:val="both"/>
        <w:outlineLvl w:val="0"/>
        <w:rPr>
          <w:rFonts w:ascii="宋体" w:hAnsi="宋体" w:cs="宋体"/>
          <w:szCs w:val="21"/>
        </w:rPr>
      </w:pPr>
      <w:r w:rsidRPr="00AD458C">
        <w:rPr>
          <w:rFonts w:ascii="宋体" w:hAnsi="宋体" w:cs="宋体" w:hint="eastAsia"/>
          <w:szCs w:val="21"/>
        </w:rPr>
        <w:t>（1）</w:t>
      </w:r>
      <w:r w:rsidR="00102F2D" w:rsidRPr="00AD458C">
        <w:rPr>
          <w:rFonts w:ascii="宋体" w:hAnsi="宋体" w:cs="宋体" w:hint="eastAsia"/>
          <w:szCs w:val="21"/>
        </w:rPr>
        <w:t>中选供应商</w:t>
      </w:r>
      <w:r w:rsidRPr="00AD458C">
        <w:rPr>
          <w:rFonts w:ascii="宋体" w:hAnsi="宋体" w:cs="宋体" w:hint="eastAsia"/>
          <w:szCs w:val="21"/>
        </w:rPr>
        <w:t>： 北京天盛佳境环境监测评价有限公司</w:t>
      </w:r>
    </w:p>
    <w:p w:rsidR="00E53184" w:rsidRPr="00AD458C" w:rsidRDefault="00E53184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（2）中选价格：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100"/>
        <w:gridCol w:w="2960"/>
        <w:gridCol w:w="1697"/>
        <w:gridCol w:w="1102"/>
        <w:gridCol w:w="1660"/>
      </w:tblGrid>
      <w:tr w:rsidR="00E53184" w:rsidRPr="00AD458C" w:rsidTr="00A423E6">
        <w:trPr>
          <w:trHeight w:val="625"/>
        </w:trPr>
        <w:tc>
          <w:tcPr>
            <w:tcW w:w="6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检测项目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检测频次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单价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合计（年）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污水站废气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甲烷</w:t>
            </w:r>
          </w:p>
        </w:tc>
        <w:tc>
          <w:tcPr>
            <w:tcW w:w="9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1200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臭气浓度</w:t>
            </w:r>
          </w:p>
        </w:tc>
        <w:tc>
          <w:tcPr>
            <w:tcW w:w="9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1200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氨气</w:t>
            </w:r>
          </w:p>
        </w:tc>
        <w:tc>
          <w:tcPr>
            <w:tcW w:w="9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1200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氯</w:t>
            </w:r>
          </w:p>
        </w:tc>
        <w:tc>
          <w:tcPr>
            <w:tcW w:w="9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1200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硫化氢</w:t>
            </w:r>
          </w:p>
        </w:tc>
        <w:tc>
          <w:tcPr>
            <w:tcW w:w="9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1200</w:t>
            </w:r>
          </w:p>
        </w:tc>
      </w:tr>
      <w:tr w:rsidR="00E53184" w:rsidRPr="00AD458C" w:rsidTr="00A423E6">
        <w:trPr>
          <w:trHeight w:val="610"/>
        </w:trPr>
        <w:tc>
          <w:tcPr>
            <w:tcW w:w="402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bookmarkStart w:id="0" w:name="_GoBack"/>
            <w:bookmarkEnd w:id="0"/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项目总价：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6000</w:t>
            </w:r>
          </w:p>
        </w:tc>
      </w:tr>
      <w:tr w:rsidR="00E53184" w:rsidRPr="00AD458C" w:rsidTr="00A423E6">
        <w:trPr>
          <w:trHeight w:val="61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注：采样方法按医疗机构水污染物排放标准GB 18466-2005执行</w:t>
            </w:r>
          </w:p>
        </w:tc>
      </w:tr>
      <w:tr w:rsidR="00E53184" w:rsidRPr="00AD458C" w:rsidTr="00A423E6">
        <w:trPr>
          <w:trHeight w:val="61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方正仿宋_GB2312"/>
                <w:szCs w:val="21"/>
              </w:rPr>
            </w:pPr>
          </w:p>
        </w:tc>
      </w:tr>
      <w:tr w:rsidR="00E53184" w:rsidRPr="00AD458C" w:rsidTr="00A423E6">
        <w:trPr>
          <w:trHeight w:val="625"/>
        </w:trPr>
        <w:tc>
          <w:tcPr>
            <w:tcW w:w="6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检测项目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检测频次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单价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合计（年）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锅炉废气（5套）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氮氧化物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1次/月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24000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二氧化硫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260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5200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颗粒物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1次/年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1600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烟气黑度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1次/年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500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厂界噪声</w:t>
            </w:r>
          </w:p>
        </w:tc>
        <w:tc>
          <w:tcPr>
            <w:tcW w:w="17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噪声排放幅度（昼间+夜间）</w:t>
            </w:r>
          </w:p>
        </w:tc>
        <w:tc>
          <w:tcPr>
            <w:tcW w:w="9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1200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9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1600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lastRenderedPageBreak/>
              <w:t>食堂油烟（5套）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餐饮业颗粒物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6400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餐饮业油烟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6400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非甲烷总烃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6400</w:t>
            </w:r>
          </w:p>
        </w:tc>
      </w:tr>
      <w:tr w:rsidR="00E53184" w:rsidRPr="00AD458C" w:rsidTr="00A423E6">
        <w:trPr>
          <w:trHeight w:val="610"/>
        </w:trPr>
        <w:tc>
          <w:tcPr>
            <w:tcW w:w="402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项目总价：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53300</w:t>
            </w:r>
          </w:p>
        </w:tc>
      </w:tr>
      <w:tr w:rsidR="00E53184" w:rsidRPr="00AD458C" w:rsidTr="00A423E6">
        <w:trPr>
          <w:trHeight w:val="61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方正仿宋_GB2312"/>
                <w:szCs w:val="21"/>
              </w:rPr>
            </w:pPr>
          </w:p>
        </w:tc>
      </w:tr>
      <w:tr w:rsidR="00E53184" w:rsidRPr="00AD458C" w:rsidTr="00A423E6">
        <w:trPr>
          <w:trHeight w:val="625"/>
        </w:trPr>
        <w:tc>
          <w:tcPr>
            <w:tcW w:w="6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检测项目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检测频次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单价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b/>
                <w:bCs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b/>
                <w:bCs/>
                <w:kern w:val="0"/>
                <w:szCs w:val="21"/>
                <w:lang w:bidi="ar"/>
              </w:rPr>
              <w:t>合计（年）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医疗废水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pH值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120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溶解性总固体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1次/年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悬浮物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1次/周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5200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五日生化需氧量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化学需氧量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1次/周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5200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蛔虫卵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每次污泥清掏前（ 6次）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2280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阴离子表面活性剂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氨氮（NH3-N）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石油类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动植物油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挥发酚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总氰化物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粪大肠菌群数/（MPN/L）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1次/月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960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粪大肠菌群数/（MPN/L）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每次污泥清掏前（6次）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480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总余氯（以Cl计）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总磷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肠道致病菌   （沙门氏菌）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150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600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肠道致病菌   （志贺氏菌）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1次/半年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150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300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肠道病毒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传染病期间检测（6次）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2280</w:t>
            </w:r>
          </w:p>
        </w:tc>
      </w:tr>
      <w:tr w:rsidR="00E53184" w:rsidRPr="00AD458C" w:rsidTr="00A423E6">
        <w:trPr>
          <w:trHeight w:val="610"/>
        </w:trPr>
        <w:tc>
          <w:tcPr>
            <w:tcW w:w="646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微软雅黑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色度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1次/季度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320</w:t>
            </w:r>
          </w:p>
        </w:tc>
      </w:tr>
      <w:tr w:rsidR="00E53184" w:rsidRPr="00AD458C" w:rsidTr="00A423E6">
        <w:trPr>
          <w:trHeight w:val="610"/>
        </w:trPr>
        <w:tc>
          <w:tcPr>
            <w:tcW w:w="402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项目总价：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20700</w:t>
            </w:r>
          </w:p>
        </w:tc>
      </w:tr>
      <w:tr w:rsidR="00E53184" w:rsidRPr="00AD458C" w:rsidTr="00A423E6">
        <w:trPr>
          <w:trHeight w:val="61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微软雅黑"/>
                <w:szCs w:val="21"/>
              </w:rPr>
            </w:pPr>
            <w:r w:rsidRPr="00AD458C">
              <w:rPr>
                <w:rFonts w:ascii="宋体" w:eastAsia="宋体" w:hAnsi="宋体" w:cs="微软雅黑" w:hint="eastAsia"/>
                <w:kern w:val="0"/>
                <w:szCs w:val="21"/>
                <w:lang w:bidi="ar"/>
              </w:rPr>
              <w:t>注：采样方法按医疗机构水污染物排放标准GB 18466-2005执行</w:t>
            </w:r>
          </w:p>
        </w:tc>
      </w:tr>
    </w:tbl>
    <w:p w:rsidR="00E53184" w:rsidRPr="00AD458C" w:rsidRDefault="00E53184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2、项目名称：消电检、电气防火检测合同</w:t>
      </w:r>
    </w:p>
    <w:p w:rsidR="00E53184" w:rsidRPr="00AD458C" w:rsidRDefault="00E53184" w:rsidP="0033156F">
      <w:pPr>
        <w:pStyle w:val="ae"/>
        <w:widowControl/>
        <w:tabs>
          <w:tab w:val="left" w:pos="0"/>
          <w:tab w:val="left" w:pos="510"/>
          <w:tab w:val="left" w:pos="567"/>
          <w:tab w:val="left" w:pos="601"/>
        </w:tabs>
        <w:snapToGrid w:val="0"/>
        <w:jc w:val="both"/>
        <w:outlineLvl w:val="0"/>
        <w:rPr>
          <w:rFonts w:ascii="宋体" w:hAnsi="宋体" w:cs="宋体"/>
          <w:szCs w:val="21"/>
        </w:rPr>
      </w:pPr>
      <w:r w:rsidRPr="00AD458C">
        <w:rPr>
          <w:rFonts w:ascii="宋体" w:hAnsi="宋体" w:cs="宋体" w:hint="eastAsia"/>
          <w:szCs w:val="21"/>
        </w:rPr>
        <w:t>（1）</w:t>
      </w:r>
      <w:r w:rsidR="00102F2D" w:rsidRPr="00AD458C">
        <w:rPr>
          <w:rFonts w:ascii="宋体" w:hAnsi="宋体" w:cs="宋体" w:hint="eastAsia"/>
          <w:szCs w:val="21"/>
        </w:rPr>
        <w:t>中选供应商</w:t>
      </w:r>
      <w:r w:rsidRPr="00AD458C">
        <w:rPr>
          <w:rFonts w:ascii="宋体" w:hAnsi="宋体" w:cs="宋体" w:hint="eastAsia"/>
          <w:szCs w:val="21"/>
        </w:rPr>
        <w:t>：北京亚太银河消防科技集团有限公司</w:t>
      </w:r>
    </w:p>
    <w:p w:rsidR="00E53184" w:rsidRPr="00AD458C" w:rsidRDefault="00E53184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（2）中选价格：9万元</w:t>
      </w:r>
    </w:p>
    <w:p w:rsidR="00E53184" w:rsidRPr="00AD458C" w:rsidRDefault="00E53184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3、项目名称：房屋租赁合同（咖啡厅租赁)</w:t>
      </w:r>
    </w:p>
    <w:p w:rsidR="00E53184" w:rsidRPr="00AD458C" w:rsidRDefault="00E53184" w:rsidP="0033156F">
      <w:pPr>
        <w:pStyle w:val="ae"/>
        <w:widowControl/>
        <w:tabs>
          <w:tab w:val="left" w:pos="0"/>
          <w:tab w:val="left" w:pos="510"/>
          <w:tab w:val="left" w:pos="567"/>
          <w:tab w:val="left" w:pos="601"/>
        </w:tabs>
        <w:snapToGrid w:val="0"/>
        <w:jc w:val="both"/>
        <w:outlineLvl w:val="0"/>
        <w:rPr>
          <w:rFonts w:ascii="宋体" w:hAnsi="宋体" w:cs="宋体"/>
          <w:szCs w:val="21"/>
        </w:rPr>
      </w:pPr>
      <w:r w:rsidRPr="00AD458C">
        <w:rPr>
          <w:rFonts w:ascii="宋体" w:hAnsi="宋体" w:cs="宋体" w:hint="eastAsia"/>
          <w:szCs w:val="21"/>
        </w:rPr>
        <w:t>（1）</w:t>
      </w:r>
      <w:r w:rsidR="00102F2D" w:rsidRPr="00AD458C">
        <w:rPr>
          <w:rFonts w:ascii="宋体" w:hAnsi="宋体" w:cs="宋体" w:hint="eastAsia"/>
          <w:szCs w:val="21"/>
        </w:rPr>
        <w:t>中选供应商</w:t>
      </w:r>
      <w:r w:rsidRPr="00AD458C">
        <w:rPr>
          <w:rFonts w:ascii="宋体" w:hAnsi="宋体" w:cs="宋体" w:hint="eastAsia"/>
          <w:szCs w:val="21"/>
        </w:rPr>
        <w:t>：北京欣美乐饮食文化有限公司</w:t>
      </w:r>
    </w:p>
    <w:p w:rsidR="00E53184" w:rsidRPr="00AD458C" w:rsidRDefault="00E53184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（2）中选价格：136743.06元</w:t>
      </w:r>
    </w:p>
    <w:p w:rsidR="00E53184" w:rsidRPr="00AD458C" w:rsidRDefault="00E53184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4、项目名称：克雷登蒸汽发生器保养服务</w:t>
      </w:r>
    </w:p>
    <w:p w:rsidR="00E53184" w:rsidRPr="00AD458C" w:rsidRDefault="00E53184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（1）</w:t>
      </w:r>
      <w:r w:rsidR="00102F2D" w:rsidRPr="00AD458C">
        <w:rPr>
          <w:rFonts w:ascii="宋体" w:eastAsia="宋体" w:hAnsi="宋体" w:cs="宋体" w:hint="eastAsia"/>
          <w:szCs w:val="21"/>
        </w:rPr>
        <w:t>中选供应商</w:t>
      </w:r>
      <w:r w:rsidRPr="00AD458C">
        <w:rPr>
          <w:rFonts w:ascii="宋体" w:eastAsia="宋体" w:hAnsi="宋体" w:cs="宋体" w:hint="eastAsia"/>
          <w:szCs w:val="21"/>
        </w:rPr>
        <w:t>：上海克雷登盛兴热能科技有限公司</w:t>
      </w:r>
    </w:p>
    <w:p w:rsidR="00E53184" w:rsidRPr="00AD458C" w:rsidRDefault="00E53184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（2）中选价格：7.2万元3台</w:t>
      </w:r>
    </w:p>
    <w:p w:rsidR="00E53184" w:rsidRPr="00AD458C" w:rsidRDefault="00E53184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 xml:space="preserve">5、项目名称：压力容器定期检验项目 </w:t>
      </w:r>
    </w:p>
    <w:p w:rsidR="00E53184" w:rsidRPr="00AD458C" w:rsidRDefault="00E53184" w:rsidP="0033156F">
      <w:pPr>
        <w:pStyle w:val="ae"/>
        <w:widowControl/>
        <w:tabs>
          <w:tab w:val="left" w:pos="0"/>
          <w:tab w:val="left" w:pos="510"/>
          <w:tab w:val="left" w:pos="567"/>
          <w:tab w:val="left" w:pos="601"/>
        </w:tabs>
        <w:snapToGrid w:val="0"/>
        <w:jc w:val="both"/>
        <w:outlineLvl w:val="0"/>
        <w:rPr>
          <w:rFonts w:ascii="宋体" w:hAnsi="宋体" w:cs="宋体"/>
          <w:szCs w:val="21"/>
        </w:rPr>
      </w:pPr>
      <w:r w:rsidRPr="00AD458C">
        <w:rPr>
          <w:rFonts w:ascii="宋体" w:hAnsi="宋体" w:cs="宋体" w:hint="eastAsia"/>
          <w:szCs w:val="21"/>
        </w:rPr>
        <w:t>（1）</w:t>
      </w:r>
      <w:r w:rsidR="00102F2D" w:rsidRPr="00AD458C">
        <w:rPr>
          <w:rFonts w:ascii="宋体" w:hAnsi="宋体" w:cs="宋体" w:hint="eastAsia"/>
          <w:szCs w:val="21"/>
        </w:rPr>
        <w:t>中选供应商</w:t>
      </w:r>
      <w:r w:rsidRPr="00AD458C">
        <w:rPr>
          <w:rFonts w:ascii="宋体" w:hAnsi="宋体" w:cs="宋体" w:hint="eastAsia"/>
          <w:szCs w:val="21"/>
        </w:rPr>
        <w:t>：北京中贯通检测科技有限公司</w:t>
      </w:r>
    </w:p>
    <w:p w:rsidR="00E53184" w:rsidRPr="00AD458C" w:rsidRDefault="00E53184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（2）中选价格：3.5万元</w:t>
      </w:r>
    </w:p>
    <w:p w:rsidR="00E53184" w:rsidRPr="00AD458C" w:rsidRDefault="00E53184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6、项目名称：集中空调通风系统检测</w:t>
      </w:r>
    </w:p>
    <w:p w:rsidR="00E53184" w:rsidRPr="00AD458C" w:rsidRDefault="00E53184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（1）</w:t>
      </w:r>
      <w:r w:rsidR="00102F2D" w:rsidRPr="00AD458C">
        <w:rPr>
          <w:rFonts w:ascii="宋体" w:eastAsia="宋体" w:hAnsi="宋体" w:cs="宋体" w:hint="eastAsia"/>
          <w:szCs w:val="21"/>
        </w:rPr>
        <w:t>中选供应</w:t>
      </w:r>
      <w:r w:rsidRPr="00AD458C">
        <w:rPr>
          <w:rFonts w:ascii="宋体" w:eastAsia="宋体" w:hAnsi="宋体" w:cs="宋体" w:hint="eastAsia"/>
          <w:szCs w:val="21"/>
        </w:rPr>
        <w:t>商：北京罗维测试科技公司</w:t>
      </w:r>
    </w:p>
    <w:p w:rsidR="00E53184" w:rsidRPr="00AD458C" w:rsidRDefault="00E53184" w:rsidP="0033156F">
      <w:pPr>
        <w:pStyle w:val="21"/>
        <w:adjustRightInd w:val="0"/>
        <w:snapToGrid w:val="0"/>
        <w:spacing w:after="0" w:line="360" w:lineRule="auto"/>
        <w:ind w:leftChars="0" w:left="0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（2）中选价格：</w:t>
      </w:r>
    </w:p>
    <w:tbl>
      <w:tblPr>
        <w:tblW w:w="8950" w:type="dxa"/>
        <w:tblInd w:w="-214" w:type="dxa"/>
        <w:tblLayout w:type="fixed"/>
        <w:tblLook w:val="04A0" w:firstRow="1" w:lastRow="0" w:firstColumn="1" w:lastColumn="0" w:noHBand="0" w:noVBand="1"/>
      </w:tblPr>
      <w:tblGrid>
        <w:gridCol w:w="1275"/>
        <w:gridCol w:w="3116"/>
        <w:gridCol w:w="1492"/>
        <w:gridCol w:w="1772"/>
        <w:gridCol w:w="1295"/>
      </w:tblGrid>
      <w:tr w:rsidR="00E53184" w:rsidRPr="00AD458C" w:rsidTr="00A423E6">
        <w:trPr>
          <w:trHeight w:val="56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类别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检测项目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检测频次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单价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总价</w:t>
            </w:r>
          </w:p>
        </w:tc>
      </w:tr>
      <w:tr w:rsidR="00E53184" w:rsidRPr="00AD458C" w:rsidTr="00A423E6">
        <w:trPr>
          <w:trHeight w:val="56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集中空调     通风系统    卫生学检测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积尘量（管）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￥150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￥150</w:t>
            </w:r>
          </w:p>
        </w:tc>
      </w:tr>
      <w:tr w:rsidR="00E53184" w:rsidRPr="00AD458C" w:rsidTr="00A423E6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细菌总数（管）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￥150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￥150</w:t>
            </w:r>
          </w:p>
        </w:tc>
      </w:tr>
      <w:tr w:rsidR="00E53184" w:rsidRPr="00AD458C" w:rsidTr="00A423E6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真菌总数（管）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￥200</w:t>
            </w:r>
          </w:p>
        </w:tc>
      </w:tr>
      <w:tr w:rsidR="00E53184" w:rsidRPr="00AD458C" w:rsidTr="00A423E6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新风量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￥150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￥150</w:t>
            </w:r>
          </w:p>
        </w:tc>
      </w:tr>
      <w:tr w:rsidR="00E53184" w:rsidRPr="00AD458C" w:rsidTr="00A423E6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PM10（风）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￥150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￥150</w:t>
            </w:r>
          </w:p>
        </w:tc>
      </w:tr>
      <w:tr w:rsidR="00E53184" w:rsidRPr="00AD458C" w:rsidTr="00A423E6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细菌总数（风）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￥150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￥150</w:t>
            </w:r>
          </w:p>
        </w:tc>
      </w:tr>
      <w:tr w:rsidR="00E53184" w:rsidRPr="00AD458C" w:rsidTr="00A423E6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真菌总数（风）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￥200</w:t>
            </w:r>
          </w:p>
        </w:tc>
      </w:tr>
      <w:tr w:rsidR="00E53184" w:rsidRPr="00AD458C" w:rsidTr="00A423E6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β-溶血性链球菌（风）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￥150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￥150</w:t>
            </w:r>
          </w:p>
        </w:tc>
      </w:tr>
      <w:tr w:rsidR="00E53184" w:rsidRPr="00AD458C" w:rsidTr="00A423E6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tabs>
                <w:tab w:val="center" w:pos="1510"/>
                <w:tab w:val="right" w:pos="2900"/>
              </w:tabs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ab/>
              <w:t>冷凝水嗜肺军团菌（水）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￥300</w:t>
            </w: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￥300</w:t>
            </w:r>
          </w:p>
        </w:tc>
      </w:tr>
      <w:tr w:rsidR="00E53184" w:rsidRPr="00AD458C" w:rsidTr="00A423E6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 xml:space="preserve">加湿水嗜肺军团菌（水）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1次/年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￥300</w:t>
            </w: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￥300</w:t>
            </w:r>
          </w:p>
        </w:tc>
      </w:tr>
      <w:tr w:rsidR="00E53184" w:rsidRPr="00AD458C" w:rsidTr="00A423E6">
        <w:trPr>
          <w:trHeight w:val="56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楷体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 xml:space="preserve">冷却水嗜肺军团菌（水）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2次/年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￥260</w:t>
            </w:r>
          </w:p>
        </w:tc>
        <w:tc>
          <w:tcPr>
            <w:tcW w:w="1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￥520</w:t>
            </w:r>
          </w:p>
        </w:tc>
      </w:tr>
      <w:tr w:rsidR="00E53184" w:rsidRPr="00AD458C" w:rsidTr="00A423E6">
        <w:trPr>
          <w:trHeight w:val="560"/>
        </w:trPr>
        <w:tc>
          <w:tcPr>
            <w:tcW w:w="5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项目合计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￥2420</w:t>
            </w:r>
          </w:p>
        </w:tc>
      </w:tr>
      <w:tr w:rsidR="00E53184" w:rsidRPr="00AD458C" w:rsidTr="00A423E6">
        <w:trPr>
          <w:trHeight w:val="560"/>
        </w:trPr>
        <w:tc>
          <w:tcPr>
            <w:tcW w:w="5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9折优惠后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3184" w:rsidRPr="00AD458C" w:rsidRDefault="00E53184" w:rsidP="0033156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楷体"/>
                <w:kern w:val="0"/>
                <w:szCs w:val="21"/>
              </w:rPr>
            </w:pPr>
            <w:r w:rsidRPr="00AD458C">
              <w:rPr>
                <w:rFonts w:ascii="宋体" w:eastAsia="宋体" w:hAnsi="宋体" w:cs="楷体" w:hint="eastAsia"/>
                <w:kern w:val="0"/>
                <w:szCs w:val="21"/>
              </w:rPr>
              <w:t>￥2178</w:t>
            </w:r>
          </w:p>
        </w:tc>
      </w:tr>
    </w:tbl>
    <w:p w:rsidR="00102F2D" w:rsidRPr="00AD458C" w:rsidRDefault="00102F2D" w:rsidP="0033156F">
      <w:pPr>
        <w:adjustRightInd w:val="0"/>
        <w:snapToGrid w:val="0"/>
        <w:spacing w:line="360" w:lineRule="auto"/>
        <w:rPr>
          <w:rFonts w:ascii="宋体" w:eastAsia="宋体" w:hAnsi="宋体" w:cs="楷体"/>
          <w:kern w:val="0"/>
          <w:szCs w:val="21"/>
        </w:rPr>
      </w:pPr>
      <w:r w:rsidRPr="00AD458C">
        <w:rPr>
          <w:rFonts w:ascii="宋体" w:eastAsia="宋体" w:hAnsi="宋体" w:cs="楷体" w:hint="eastAsia"/>
          <w:kern w:val="0"/>
          <w:szCs w:val="21"/>
        </w:rPr>
        <w:t>7、项目名称：常年法律顾问暨固定诉讼代理人服务</w:t>
      </w:r>
      <w:r w:rsidRPr="00AD458C">
        <w:rPr>
          <w:rFonts w:ascii="宋体" w:eastAsia="宋体" w:hAnsi="宋体" w:cs="楷体"/>
          <w:kern w:val="0"/>
          <w:szCs w:val="21"/>
        </w:rPr>
        <w:t xml:space="preserve"> </w:t>
      </w:r>
    </w:p>
    <w:p w:rsidR="00102F2D" w:rsidRPr="00AD458C" w:rsidRDefault="00102F2D" w:rsidP="0033156F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（1）中选供应商：北京市华卫律师事务所</w:t>
      </w:r>
    </w:p>
    <w:p w:rsidR="009E4D55" w:rsidRPr="00AD458C" w:rsidRDefault="00102F2D" w:rsidP="0033156F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cs="宋体" w:hint="eastAsia"/>
          <w:szCs w:val="21"/>
        </w:rPr>
        <w:t>（2）中选价格：23万元/年</w:t>
      </w:r>
    </w:p>
    <w:p w:rsidR="009E4D55" w:rsidRPr="00AD458C" w:rsidRDefault="00102F2D" w:rsidP="0033156F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8、项目名称：院史馆布展服务</w:t>
      </w:r>
    </w:p>
    <w:p w:rsidR="00102F2D" w:rsidRPr="00AD458C" w:rsidRDefault="00102F2D" w:rsidP="0033156F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（1）中选供应商：北京亿动空间装饰工程有限公司</w:t>
      </w:r>
    </w:p>
    <w:p w:rsidR="00102F2D" w:rsidRPr="00AD458C" w:rsidRDefault="00102F2D" w:rsidP="0033156F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（2）中选价格：29万元</w:t>
      </w:r>
    </w:p>
    <w:p w:rsidR="00222708" w:rsidRPr="00AD458C" w:rsidRDefault="001472FB" w:rsidP="0033156F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9、《激光皮秒（N</w:t>
      </w:r>
      <w:r w:rsidRPr="00AD458C">
        <w:rPr>
          <w:rFonts w:ascii="宋体" w:eastAsia="宋体" w:hAnsi="宋体"/>
          <w:szCs w:val="21"/>
        </w:rPr>
        <w:t>d:YAG</w:t>
      </w:r>
      <w:r w:rsidRPr="00AD458C">
        <w:rPr>
          <w:rFonts w:ascii="宋体" w:eastAsia="宋体" w:hAnsi="宋体" w:hint="eastAsia"/>
          <w:szCs w:val="21"/>
        </w:rPr>
        <w:t>皮秒激光治疗仪</w:t>
      </w:r>
      <w:r w:rsidRPr="00AD458C">
        <w:rPr>
          <w:rFonts w:ascii="宋体" w:eastAsia="宋体" w:hAnsi="宋体"/>
          <w:szCs w:val="21"/>
        </w:rPr>
        <w:t>PicoWay:9914-9060-4496</w:t>
      </w:r>
      <w:r w:rsidRPr="00AD458C">
        <w:rPr>
          <w:rFonts w:ascii="宋体" w:eastAsia="宋体" w:hAnsi="宋体" w:hint="eastAsia"/>
          <w:szCs w:val="21"/>
        </w:rPr>
        <w:t>）保修》合同，因双方预知以外的原因导致不能继续履行合同，双方自愿达成解除合同协议。</w:t>
      </w:r>
      <w:r w:rsidR="00A53A68" w:rsidRPr="00AD458C">
        <w:rPr>
          <w:rFonts w:ascii="宋体" w:eastAsia="宋体" w:hAnsi="宋体" w:hint="eastAsia"/>
          <w:szCs w:val="21"/>
        </w:rPr>
        <w:t>甲乙双方不涉及违约金，赔偿金。基于该合同的权利义务即告终结，双方互不追究相关责任。</w:t>
      </w:r>
    </w:p>
    <w:p w:rsidR="00DA7CE0" w:rsidRPr="00AD458C" w:rsidRDefault="00DA7CE0" w:rsidP="0033156F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（1）原合同甲方：中国医学科学院整形外科医院</w:t>
      </w:r>
    </w:p>
    <w:p w:rsidR="00DA7CE0" w:rsidRPr="00AD458C" w:rsidRDefault="00DA7CE0" w:rsidP="0033156F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（2）原合同乙方：北京阳光新地科技有限公司</w:t>
      </w:r>
    </w:p>
    <w:p w:rsidR="00DA7CE0" w:rsidRPr="00AD458C" w:rsidRDefault="00DA7CE0" w:rsidP="0033156F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</w:p>
    <w:p w:rsidR="009E4D55" w:rsidRPr="00AD458C" w:rsidRDefault="009E4D55" w:rsidP="0033156F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特此公告。</w:t>
      </w:r>
    </w:p>
    <w:p w:rsidR="009E4D55" w:rsidRPr="00AD458C" w:rsidRDefault="009E4D55" w:rsidP="0033156F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</w:p>
    <w:p w:rsidR="009E4D55" w:rsidRPr="00AD458C" w:rsidRDefault="009E4D55" w:rsidP="0033156F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</w:p>
    <w:p w:rsidR="009E4D55" w:rsidRPr="00AD458C" w:rsidRDefault="009E4D55" w:rsidP="0033156F">
      <w:pPr>
        <w:pStyle w:val="20"/>
        <w:adjustRightInd w:val="0"/>
        <w:snapToGrid w:val="0"/>
        <w:spacing w:line="360" w:lineRule="auto"/>
        <w:ind w:leftChars="0" w:left="0" w:firstLineChars="0" w:firstLine="0"/>
        <w:jc w:val="right"/>
        <w:rPr>
          <w:rFonts w:ascii="宋体" w:eastAsia="宋体" w:hAnsi="宋体"/>
          <w:szCs w:val="21"/>
        </w:rPr>
      </w:pPr>
      <w:r w:rsidRPr="00AD458C">
        <w:rPr>
          <w:rFonts w:ascii="宋体" w:eastAsia="宋体" w:hAnsi="宋体" w:hint="eastAsia"/>
          <w:szCs w:val="21"/>
        </w:rPr>
        <w:t>设备处</w:t>
      </w:r>
    </w:p>
    <w:p w:rsidR="009441D9" w:rsidRPr="00AD458C" w:rsidRDefault="009441D9" w:rsidP="0033156F">
      <w:pPr>
        <w:pStyle w:val="ab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/>
          <w:sz w:val="21"/>
          <w:szCs w:val="21"/>
        </w:rPr>
      </w:pPr>
    </w:p>
    <w:sectPr w:rsidR="009441D9" w:rsidRPr="00AD4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0F" w:rsidRDefault="00D10B0F" w:rsidP="0063368C">
      <w:r>
        <w:separator/>
      </w:r>
    </w:p>
  </w:endnote>
  <w:endnote w:type="continuationSeparator" w:id="0">
    <w:p w:rsidR="00D10B0F" w:rsidRDefault="00D10B0F" w:rsidP="0063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0F" w:rsidRDefault="00D10B0F" w:rsidP="0063368C">
      <w:r>
        <w:separator/>
      </w:r>
    </w:p>
  </w:footnote>
  <w:footnote w:type="continuationSeparator" w:id="0">
    <w:p w:rsidR="00D10B0F" w:rsidRDefault="00D10B0F" w:rsidP="0063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A65388"/>
    <w:multiLevelType w:val="singleLevel"/>
    <w:tmpl w:val="91A65388"/>
    <w:lvl w:ilvl="0">
      <w:start w:val="1"/>
      <w:numFmt w:val="decimal"/>
      <w:suff w:val="nothing"/>
      <w:lvlText w:val="（%1）"/>
      <w:lvlJc w:val="left"/>
    </w:lvl>
  </w:abstractNum>
  <w:abstractNum w:abstractNumId="1">
    <w:nsid w:val="BE09581C"/>
    <w:multiLevelType w:val="singleLevel"/>
    <w:tmpl w:val="BE09581C"/>
    <w:lvl w:ilvl="0">
      <w:start w:val="4"/>
      <w:numFmt w:val="decimal"/>
      <w:suff w:val="nothing"/>
      <w:lvlText w:val="（%1）"/>
      <w:lvlJc w:val="left"/>
    </w:lvl>
  </w:abstractNum>
  <w:abstractNum w:abstractNumId="2">
    <w:nsid w:val="D3EB7135"/>
    <w:multiLevelType w:val="singleLevel"/>
    <w:tmpl w:val="D3EB7135"/>
    <w:lvl w:ilvl="0">
      <w:start w:val="4"/>
      <w:numFmt w:val="decimal"/>
      <w:suff w:val="nothing"/>
      <w:lvlText w:val="（%1）"/>
      <w:lvlJc w:val="left"/>
    </w:lvl>
  </w:abstractNum>
  <w:abstractNum w:abstractNumId="3">
    <w:nsid w:val="E74A9F32"/>
    <w:multiLevelType w:val="singleLevel"/>
    <w:tmpl w:val="E74A9F32"/>
    <w:lvl w:ilvl="0">
      <w:start w:val="4"/>
      <w:numFmt w:val="decimal"/>
      <w:suff w:val="nothing"/>
      <w:lvlText w:val="（%1）"/>
      <w:lvlJc w:val="left"/>
    </w:lvl>
  </w:abstractNum>
  <w:abstractNum w:abstractNumId="4">
    <w:nsid w:val="EB1E4AD2"/>
    <w:multiLevelType w:val="singleLevel"/>
    <w:tmpl w:val="EB1E4AD2"/>
    <w:lvl w:ilvl="0">
      <w:start w:val="4"/>
      <w:numFmt w:val="decimal"/>
      <w:suff w:val="nothing"/>
      <w:lvlText w:val="（%1）"/>
      <w:lvlJc w:val="left"/>
    </w:lvl>
  </w:abstractNum>
  <w:abstractNum w:abstractNumId="5">
    <w:nsid w:val="03A6E560"/>
    <w:multiLevelType w:val="singleLevel"/>
    <w:tmpl w:val="03A6E560"/>
    <w:lvl w:ilvl="0">
      <w:start w:val="4"/>
      <w:numFmt w:val="decimal"/>
      <w:suff w:val="nothing"/>
      <w:lvlText w:val="%1、"/>
      <w:lvlJc w:val="left"/>
    </w:lvl>
  </w:abstractNum>
  <w:abstractNum w:abstractNumId="6">
    <w:nsid w:val="0EACA8FF"/>
    <w:multiLevelType w:val="singleLevel"/>
    <w:tmpl w:val="0EACA8FF"/>
    <w:lvl w:ilvl="0">
      <w:start w:val="4"/>
      <w:numFmt w:val="decimal"/>
      <w:suff w:val="nothing"/>
      <w:lvlText w:val="（%1）"/>
      <w:lvlJc w:val="left"/>
    </w:lvl>
  </w:abstractNum>
  <w:abstractNum w:abstractNumId="7">
    <w:nsid w:val="1CD2F85A"/>
    <w:multiLevelType w:val="singleLevel"/>
    <w:tmpl w:val="1CD2F85A"/>
    <w:lvl w:ilvl="0">
      <w:start w:val="1"/>
      <w:numFmt w:val="decimal"/>
      <w:suff w:val="nothing"/>
      <w:lvlText w:val="（%1）"/>
      <w:lvlJc w:val="left"/>
    </w:lvl>
  </w:abstractNum>
  <w:abstractNum w:abstractNumId="8">
    <w:nsid w:val="245AFB57"/>
    <w:multiLevelType w:val="singleLevel"/>
    <w:tmpl w:val="245AFB57"/>
    <w:lvl w:ilvl="0">
      <w:start w:val="1"/>
      <w:numFmt w:val="decimal"/>
      <w:suff w:val="nothing"/>
      <w:lvlText w:val="（%1）"/>
      <w:lvlJc w:val="left"/>
    </w:lvl>
  </w:abstractNum>
  <w:abstractNum w:abstractNumId="9">
    <w:nsid w:val="311BB59D"/>
    <w:multiLevelType w:val="singleLevel"/>
    <w:tmpl w:val="311BB59D"/>
    <w:lvl w:ilvl="0">
      <w:start w:val="1"/>
      <w:numFmt w:val="decimal"/>
      <w:suff w:val="nothing"/>
      <w:lvlText w:val="（%1）"/>
      <w:lvlJc w:val="left"/>
    </w:lvl>
  </w:abstractNum>
  <w:abstractNum w:abstractNumId="10">
    <w:nsid w:val="351B1247"/>
    <w:multiLevelType w:val="singleLevel"/>
    <w:tmpl w:val="351B12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41BE2F16"/>
    <w:multiLevelType w:val="singleLevel"/>
    <w:tmpl w:val="41BE2F16"/>
    <w:lvl w:ilvl="0">
      <w:start w:val="4"/>
      <w:numFmt w:val="decimal"/>
      <w:suff w:val="nothing"/>
      <w:lvlText w:val="（%1）"/>
      <w:lvlJc w:val="left"/>
    </w:lvl>
  </w:abstractNum>
  <w:abstractNum w:abstractNumId="12">
    <w:nsid w:val="42B5C90B"/>
    <w:multiLevelType w:val="singleLevel"/>
    <w:tmpl w:val="42B5C90B"/>
    <w:lvl w:ilvl="0">
      <w:start w:val="1"/>
      <w:numFmt w:val="decimal"/>
      <w:suff w:val="nothing"/>
      <w:lvlText w:val="（%1）"/>
      <w:lvlJc w:val="left"/>
    </w:lvl>
  </w:abstractNum>
  <w:abstractNum w:abstractNumId="13">
    <w:nsid w:val="5AB065E2"/>
    <w:multiLevelType w:val="singleLevel"/>
    <w:tmpl w:val="5AB065E2"/>
    <w:lvl w:ilvl="0">
      <w:start w:val="2"/>
      <w:numFmt w:val="decimal"/>
      <w:suff w:val="nothing"/>
      <w:lvlText w:val="%1、"/>
      <w:lvlJc w:val="left"/>
    </w:lvl>
  </w:abstractNum>
  <w:abstractNum w:abstractNumId="14">
    <w:nsid w:val="6DE6453C"/>
    <w:multiLevelType w:val="singleLevel"/>
    <w:tmpl w:val="6DE6453C"/>
    <w:lvl w:ilvl="0">
      <w:start w:val="7"/>
      <w:numFmt w:val="decimal"/>
      <w:suff w:val="nothing"/>
      <w:lvlText w:val="%1、"/>
      <w:lvlJc w:val="left"/>
    </w:lvl>
  </w:abstractNum>
  <w:abstractNum w:abstractNumId="15">
    <w:nsid w:val="6F5C950A"/>
    <w:multiLevelType w:val="singleLevel"/>
    <w:tmpl w:val="6F5C950A"/>
    <w:lvl w:ilvl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12"/>
  </w:num>
  <w:num w:numId="14">
    <w:abstractNumId w:val="8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ZmZjOTQ5YTM3NTdlMmNjODY5YmI0ODBmYzlhODkifQ=="/>
  </w:docVars>
  <w:rsids>
    <w:rsidRoot w:val="00695AC4"/>
    <w:rsid w:val="0000092E"/>
    <w:rsid w:val="00012F39"/>
    <w:rsid w:val="00013962"/>
    <w:rsid w:val="00016103"/>
    <w:rsid w:val="00017D74"/>
    <w:rsid w:val="00032B57"/>
    <w:rsid w:val="0004494B"/>
    <w:rsid w:val="000805C1"/>
    <w:rsid w:val="000A5B3A"/>
    <w:rsid w:val="000C4D67"/>
    <w:rsid w:val="000C5765"/>
    <w:rsid w:val="000E1BE1"/>
    <w:rsid w:val="000F39CE"/>
    <w:rsid w:val="000F73E3"/>
    <w:rsid w:val="00102F2D"/>
    <w:rsid w:val="001037E5"/>
    <w:rsid w:val="0011175E"/>
    <w:rsid w:val="00123A54"/>
    <w:rsid w:val="00123C58"/>
    <w:rsid w:val="00125763"/>
    <w:rsid w:val="001472FB"/>
    <w:rsid w:val="001501F6"/>
    <w:rsid w:val="00164781"/>
    <w:rsid w:val="00167F2D"/>
    <w:rsid w:val="001B1433"/>
    <w:rsid w:val="001D1D98"/>
    <w:rsid w:val="001E7748"/>
    <w:rsid w:val="001F10E7"/>
    <w:rsid w:val="001F12F7"/>
    <w:rsid w:val="001F5264"/>
    <w:rsid w:val="0021271B"/>
    <w:rsid w:val="00222708"/>
    <w:rsid w:val="0023524B"/>
    <w:rsid w:val="00254714"/>
    <w:rsid w:val="002616B5"/>
    <w:rsid w:val="002632CA"/>
    <w:rsid w:val="00271E72"/>
    <w:rsid w:val="00280DE2"/>
    <w:rsid w:val="00282B4B"/>
    <w:rsid w:val="002865A6"/>
    <w:rsid w:val="002A0004"/>
    <w:rsid w:val="002A0763"/>
    <w:rsid w:val="002B695D"/>
    <w:rsid w:val="002D6B4A"/>
    <w:rsid w:val="002E13AC"/>
    <w:rsid w:val="002E4E35"/>
    <w:rsid w:val="00316E76"/>
    <w:rsid w:val="00321C97"/>
    <w:rsid w:val="00323F61"/>
    <w:rsid w:val="0033156F"/>
    <w:rsid w:val="00331654"/>
    <w:rsid w:val="00335D7E"/>
    <w:rsid w:val="00346550"/>
    <w:rsid w:val="00365100"/>
    <w:rsid w:val="00366A41"/>
    <w:rsid w:val="00385A3A"/>
    <w:rsid w:val="003A19B0"/>
    <w:rsid w:val="003D76DA"/>
    <w:rsid w:val="003E5CD9"/>
    <w:rsid w:val="003E773A"/>
    <w:rsid w:val="0041525A"/>
    <w:rsid w:val="004425A6"/>
    <w:rsid w:val="00457EB3"/>
    <w:rsid w:val="00461A4D"/>
    <w:rsid w:val="00481927"/>
    <w:rsid w:val="0048504D"/>
    <w:rsid w:val="004A607E"/>
    <w:rsid w:val="004B4306"/>
    <w:rsid w:val="004C122B"/>
    <w:rsid w:val="004C3BB5"/>
    <w:rsid w:val="004D08B5"/>
    <w:rsid w:val="004E190D"/>
    <w:rsid w:val="004F406D"/>
    <w:rsid w:val="00504F8F"/>
    <w:rsid w:val="0052288C"/>
    <w:rsid w:val="00522A06"/>
    <w:rsid w:val="0054165F"/>
    <w:rsid w:val="005511D5"/>
    <w:rsid w:val="0058295A"/>
    <w:rsid w:val="005C2FB5"/>
    <w:rsid w:val="005C30F1"/>
    <w:rsid w:val="005E380C"/>
    <w:rsid w:val="005F199A"/>
    <w:rsid w:val="005F5376"/>
    <w:rsid w:val="00606EDE"/>
    <w:rsid w:val="00615D2B"/>
    <w:rsid w:val="0063368C"/>
    <w:rsid w:val="00636FD6"/>
    <w:rsid w:val="00677175"/>
    <w:rsid w:val="00681C91"/>
    <w:rsid w:val="00683321"/>
    <w:rsid w:val="00683D74"/>
    <w:rsid w:val="00685D23"/>
    <w:rsid w:val="0069483C"/>
    <w:rsid w:val="00695AC4"/>
    <w:rsid w:val="00696DCA"/>
    <w:rsid w:val="006C11E1"/>
    <w:rsid w:val="006D185C"/>
    <w:rsid w:val="006E2D6E"/>
    <w:rsid w:val="006F0946"/>
    <w:rsid w:val="007024D4"/>
    <w:rsid w:val="00712422"/>
    <w:rsid w:val="00726238"/>
    <w:rsid w:val="00735E60"/>
    <w:rsid w:val="00747C04"/>
    <w:rsid w:val="00750238"/>
    <w:rsid w:val="00754CFF"/>
    <w:rsid w:val="007607BE"/>
    <w:rsid w:val="00760950"/>
    <w:rsid w:val="00760F2F"/>
    <w:rsid w:val="0078223A"/>
    <w:rsid w:val="0078245A"/>
    <w:rsid w:val="00782915"/>
    <w:rsid w:val="0078377B"/>
    <w:rsid w:val="007859AA"/>
    <w:rsid w:val="007A215F"/>
    <w:rsid w:val="007A5F6D"/>
    <w:rsid w:val="007B1B92"/>
    <w:rsid w:val="007C68D3"/>
    <w:rsid w:val="008047CC"/>
    <w:rsid w:val="008407C3"/>
    <w:rsid w:val="00854A2B"/>
    <w:rsid w:val="0087144F"/>
    <w:rsid w:val="0087706A"/>
    <w:rsid w:val="00885143"/>
    <w:rsid w:val="008A5A11"/>
    <w:rsid w:val="008B4059"/>
    <w:rsid w:val="008D3E47"/>
    <w:rsid w:val="008F2BED"/>
    <w:rsid w:val="00904766"/>
    <w:rsid w:val="00905CBB"/>
    <w:rsid w:val="0092750E"/>
    <w:rsid w:val="009441D9"/>
    <w:rsid w:val="00945648"/>
    <w:rsid w:val="009618AC"/>
    <w:rsid w:val="009825CE"/>
    <w:rsid w:val="00992FE2"/>
    <w:rsid w:val="009A0720"/>
    <w:rsid w:val="009B33AF"/>
    <w:rsid w:val="009E33DC"/>
    <w:rsid w:val="009E4D55"/>
    <w:rsid w:val="009E796A"/>
    <w:rsid w:val="009F50EE"/>
    <w:rsid w:val="00A010E2"/>
    <w:rsid w:val="00A04D58"/>
    <w:rsid w:val="00A423E6"/>
    <w:rsid w:val="00A53A68"/>
    <w:rsid w:val="00A54A3E"/>
    <w:rsid w:val="00A6082F"/>
    <w:rsid w:val="00A67F4B"/>
    <w:rsid w:val="00AB3D31"/>
    <w:rsid w:val="00AD458C"/>
    <w:rsid w:val="00AD50A6"/>
    <w:rsid w:val="00AD6A50"/>
    <w:rsid w:val="00AF6F94"/>
    <w:rsid w:val="00B30778"/>
    <w:rsid w:val="00B509CE"/>
    <w:rsid w:val="00B8319E"/>
    <w:rsid w:val="00BB0747"/>
    <w:rsid w:val="00BD0606"/>
    <w:rsid w:val="00BE5CB2"/>
    <w:rsid w:val="00C221AA"/>
    <w:rsid w:val="00C35362"/>
    <w:rsid w:val="00C4780D"/>
    <w:rsid w:val="00C5172C"/>
    <w:rsid w:val="00C6656D"/>
    <w:rsid w:val="00C82977"/>
    <w:rsid w:val="00CB58DF"/>
    <w:rsid w:val="00CB6E55"/>
    <w:rsid w:val="00CC1F95"/>
    <w:rsid w:val="00CE0398"/>
    <w:rsid w:val="00CE6FBE"/>
    <w:rsid w:val="00CF2C22"/>
    <w:rsid w:val="00D0032E"/>
    <w:rsid w:val="00D01F87"/>
    <w:rsid w:val="00D10B0F"/>
    <w:rsid w:val="00D161E6"/>
    <w:rsid w:val="00D31834"/>
    <w:rsid w:val="00D5641C"/>
    <w:rsid w:val="00D62A20"/>
    <w:rsid w:val="00D645A8"/>
    <w:rsid w:val="00D811B8"/>
    <w:rsid w:val="00D861C8"/>
    <w:rsid w:val="00DA03FA"/>
    <w:rsid w:val="00DA39DD"/>
    <w:rsid w:val="00DA7CE0"/>
    <w:rsid w:val="00DC5CF7"/>
    <w:rsid w:val="00DE0051"/>
    <w:rsid w:val="00DE7065"/>
    <w:rsid w:val="00DF6D33"/>
    <w:rsid w:val="00E211EF"/>
    <w:rsid w:val="00E35A9B"/>
    <w:rsid w:val="00E37A6E"/>
    <w:rsid w:val="00E412E5"/>
    <w:rsid w:val="00E41736"/>
    <w:rsid w:val="00E42653"/>
    <w:rsid w:val="00E43A45"/>
    <w:rsid w:val="00E53184"/>
    <w:rsid w:val="00E5560F"/>
    <w:rsid w:val="00E5672C"/>
    <w:rsid w:val="00E61D90"/>
    <w:rsid w:val="00E76BF9"/>
    <w:rsid w:val="00E80DEB"/>
    <w:rsid w:val="00E8753E"/>
    <w:rsid w:val="00E93F37"/>
    <w:rsid w:val="00EB6B7B"/>
    <w:rsid w:val="00ED6A93"/>
    <w:rsid w:val="00EE74E8"/>
    <w:rsid w:val="00F05177"/>
    <w:rsid w:val="00F27888"/>
    <w:rsid w:val="00F30F24"/>
    <w:rsid w:val="00F7552A"/>
    <w:rsid w:val="00FA5717"/>
    <w:rsid w:val="00FA5C04"/>
    <w:rsid w:val="00FC01D7"/>
    <w:rsid w:val="00FC55D3"/>
    <w:rsid w:val="00FD1C20"/>
    <w:rsid w:val="00FE733B"/>
    <w:rsid w:val="00FF08CA"/>
    <w:rsid w:val="019564E7"/>
    <w:rsid w:val="05B837DB"/>
    <w:rsid w:val="0BDE00E4"/>
    <w:rsid w:val="0CB51462"/>
    <w:rsid w:val="11CD67FB"/>
    <w:rsid w:val="1721363E"/>
    <w:rsid w:val="1A1A429D"/>
    <w:rsid w:val="1A844933"/>
    <w:rsid w:val="1AF42605"/>
    <w:rsid w:val="1B5B302A"/>
    <w:rsid w:val="1BBF7C58"/>
    <w:rsid w:val="1CA13345"/>
    <w:rsid w:val="2088281A"/>
    <w:rsid w:val="21A93B73"/>
    <w:rsid w:val="267D6B21"/>
    <w:rsid w:val="280478D6"/>
    <w:rsid w:val="29E1421F"/>
    <w:rsid w:val="2A4B4507"/>
    <w:rsid w:val="2D177764"/>
    <w:rsid w:val="2FA01912"/>
    <w:rsid w:val="34095B58"/>
    <w:rsid w:val="403459E7"/>
    <w:rsid w:val="40C114C5"/>
    <w:rsid w:val="42A955DC"/>
    <w:rsid w:val="432028E8"/>
    <w:rsid w:val="4D711912"/>
    <w:rsid w:val="56F22B08"/>
    <w:rsid w:val="59F44D49"/>
    <w:rsid w:val="5E6F4DA2"/>
    <w:rsid w:val="6103271D"/>
    <w:rsid w:val="612E21F2"/>
    <w:rsid w:val="633A772C"/>
    <w:rsid w:val="646F3406"/>
    <w:rsid w:val="64F90F84"/>
    <w:rsid w:val="651D10B4"/>
    <w:rsid w:val="671D77BF"/>
    <w:rsid w:val="674B7E3F"/>
    <w:rsid w:val="67650AF0"/>
    <w:rsid w:val="679413D5"/>
    <w:rsid w:val="6F7E3097"/>
    <w:rsid w:val="71B20DD6"/>
    <w:rsid w:val="78507134"/>
    <w:rsid w:val="78A73B82"/>
    <w:rsid w:val="7AB67B89"/>
    <w:rsid w:val="7ADD39C8"/>
    <w:rsid w:val="7C953D9B"/>
    <w:rsid w:val="7EA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semiHidden="0" w:uiPriority="39" w:qFormat="1"/>
    <w:lsdException w:name="toc 2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uiPriority="35" w:qFormat="1"/>
    <w:lsdException w:name="toa heading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toa heading"/>
    <w:basedOn w:val="a"/>
    <w:next w:val="a"/>
    <w:semiHidden/>
    <w:qFormat/>
    <w:pPr>
      <w:spacing w:before="120"/>
    </w:pPr>
    <w:rPr>
      <w:rFonts w:ascii="Arial" w:hAnsi="Arial" w:cs="Arial"/>
      <w:sz w:val="24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next w:val="2"/>
    <w:qFormat/>
    <w:pPr>
      <w:spacing w:after="120"/>
    </w:pPr>
  </w:style>
  <w:style w:type="paragraph" w:styleId="2">
    <w:name w:val="toc 2"/>
    <w:basedOn w:val="a"/>
    <w:next w:val="a"/>
    <w:semiHidden/>
    <w:qFormat/>
    <w:pPr>
      <w:tabs>
        <w:tab w:val="right" w:leader="dot" w:pos="8296"/>
      </w:tabs>
    </w:pPr>
    <w:rPr>
      <w:rFonts w:ascii="宋体" w:hAnsi="宋体"/>
      <w:sz w:val="28"/>
    </w:rPr>
  </w:style>
  <w:style w:type="paragraph" w:styleId="a7">
    <w:name w:val="Body Text Indent"/>
    <w:basedOn w:val="a"/>
    <w:next w:val="20"/>
    <w:uiPriority w:val="99"/>
    <w:unhideWhenUsed/>
    <w:qFormat/>
    <w:pPr>
      <w:spacing w:line="500" w:lineRule="exact"/>
      <w:ind w:leftChars="832" w:left="1588" w:firstLineChars="196" w:firstLine="433"/>
    </w:pPr>
    <w:rPr>
      <w:rFonts w:ascii="Times New Roman" w:hAnsi="Times New Roman"/>
    </w:rPr>
  </w:style>
  <w:style w:type="paragraph" w:styleId="20">
    <w:name w:val="Body Text First Indent 2"/>
    <w:basedOn w:val="a7"/>
    <w:next w:val="2"/>
    <w:qFormat/>
    <w:pPr>
      <w:ind w:firstLineChars="200" w:firstLine="420"/>
    </w:pPr>
  </w:style>
  <w:style w:type="paragraph" w:styleId="a8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qFormat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qFormat/>
    <w:rPr>
      <w:sz w:val="18"/>
      <w:szCs w:val="18"/>
    </w:rPr>
  </w:style>
  <w:style w:type="paragraph" w:styleId="1">
    <w:name w:val="toc 1"/>
    <w:basedOn w:val="a4"/>
    <w:next w:val="a"/>
    <w:uiPriority w:val="39"/>
    <w:unhideWhenUsed/>
    <w:qFormat/>
    <w:rPr>
      <w:rFonts w:ascii="Times New Roman" w:eastAsia="宋体" w:hAnsi="宋体" w:cs="宋体"/>
      <w:szCs w:val="20"/>
    </w:rPr>
  </w:style>
  <w:style w:type="paragraph" w:styleId="aa">
    <w:name w:val="index heading"/>
    <w:basedOn w:val="a"/>
    <w:next w:val="10"/>
    <w:qFormat/>
    <w:rPr>
      <w:rFonts w:ascii="Arial" w:hAnsi="Arial"/>
      <w:b/>
      <w:color w:val="3F3F3F"/>
    </w:rPr>
  </w:style>
  <w:style w:type="paragraph" w:styleId="10">
    <w:name w:val="index 1"/>
    <w:basedOn w:val="a"/>
    <w:next w:val="a"/>
    <w:qFormat/>
    <w:rPr>
      <w:color w:val="3F3F3F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Body Text First Indent"/>
    <w:basedOn w:val="a6"/>
    <w:next w:val="20"/>
    <w:qFormat/>
    <w:pPr>
      <w:tabs>
        <w:tab w:val="left" w:pos="180"/>
        <w:tab w:val="left" w:pos="482"/>
        <w:tab w:val="left" w:pos="2183"/>
        <w:tab w:val="left" w:pos="3884"/>
        <w:tab w:val="left" w:pos="5585"/>
      </w:tabs>
      <w:adjustRightInd w:val="0"/>
      <w:ind w:firstLine="482"/>
      <w:textAlignment w:val="baseline"/>
    </w:pPr>
    <w:rPr>
      <w:kern w:val="0"/>
      <w:szCs w:val="20"/>
    </w:rPr>
  </w:style>
  <w:style w:type="table" w:styleId="ad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ahoma" w:eastAsia="Tahoma" w:hAnsi="Tahoma" w:cs="Tahom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新宋体" w:eastAsia="新宋体" w:hAnsi="新宋体" w:cs="新宋体" w:hint="eastAsia"/>
      <w:b/>
      <w:bCs/>
      <w:color w:val="000000"/>
      <w:sz w:val="20"/>
      <w:szCs w:val="20"/>
      <w:u w:val="none"/>
    </w:rPr>
  </w:style>
  <w:style w:type="paragraph" w:customStyle="1" w:styleId="ae">
    <w:name w:val="缺省文本"/>
    <w:basedOn w:val="a"/>
    <w:qFormat/>
    <w:rsid w:val="009E4D55"/>
    <w:pPr>
      <w:autoSpaceDE w:val="0"/>
      <w:autoSpaceDN w:val="0"/>
      <w:adjustRightInd w:val="0"/>
      <w:spacing w:line="360" w:lineRule="auto"/>
      <w:jc w:val="left"/>
    </w:pPr>
    <w:rPr>
      <w:rFonts w:ascii="Times New Roman" w:eastAsia="宋体" w:hAnsi="Times New Roman" w:cs="Times New Roman"/>
      <w:snapToGrid w:val="0"/>
      <w:kern w:val="0"/>
    </w:rPr>
  </w:style>
  <w:style w:type="paragraph" w:customStyle="1" w:styleId="BodyText">
    <w:name w:val="BodyText"/>
    <w:basedOn w:val="a"/>
    <w:autoRedefine/>
    <w:qFormat/>
    <w:rsid w:val="00123C58"/>
    <w:pPr>
      <w:spacing w:line="560" w:lineRule="exact"/>
      <w:ind w:firstLineChars="200" w:firstLine="880"/>
      <w:textAlignment w:val="baseline"/>
    </w:pPr>
    <w:rPr>
      <w:rFonts w:ascii="黑体" w:eastAsia="黑体" w:hAnsi="黑体" w:cs="Times New Roman"/>
      <w:b/>
      <w:sz w:val="36"/>
    </w:rPr>
  </w:style>
  <w:style w:type="paragraph" w:styleId="21">
    <w:name w:val="Body Text Indent 2"/>
    <w:basedOn w:val="a"/>
    <w:link w:val="2Char"/>
    <w:uiPriority w:val="99"/>
    <w:semiHidden/>
    <w:unhideWhenUsed/>
    <w:rsid w:val="00E5318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1"/>
    <w:uiPriority w:val="99"/>
    <w:semiHidden/>
    <w:rsid w:val="00E5318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semiHidden="0" w:uiPriority="39" w:qFormat="1"/>
    <w:lsdException w:name="toc 2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uiPriority="35" w:qFormat="1"/>
    <w:lsdException w:name="toa heading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toa heading"/>
    <w:basedOn w:val="a"/>
    <w:next w:val="a"/>
    <w:semiHidden/>
    <w:qFormat/>
    <w:pPr>
      <w:spacing w:before="120"/>
    </w:pPr>
    <w:rPr>
      <w:rFonts w:ascii="Arial" w:hAnsi="Arial" w:cs="Arial"/>
      <w:sz w:val="24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next w:val="2"/>
    <w:qFormat/>
    <w:pPr>
      <w:spacing w:after="120"/>
    </w:pPr>
  </w:style>
  <w:style w:type="paragraph" w:styleId="2">
    <w:name w:val="toc 2"/>
    <w:basedOn w:val="a"/>
    <w:next w:val="a"/>
    <w:semiHidden/>
    <w:qFormat/>
    <w:pPr>
      <w:tabs>
        <w:tab w:val="right" w:leader="dot" w:pos="8296"/>
      </w:tabs>
    </w:pPr>
    <w:rPr>
      <w:rFonts w:ascii="宋体" w:hAnsi="宋体"/>
      <w:sz w:val="28"/>
    </w:rPr>
  </w:style>
  <w:style w:type="paragraph" w:styleId="a7">
    <w:name w:val="Body Text Indent"/>
    <w:basedOn w:val="a"/>
    <w:next w:val="20"/>
    <w:uiPriority w:val="99"/>
    <w:unhideWhenUsed/>
    <w:qFormat/>
    <w:pPr>
      <w:spacing w:line="500" w:lineRule="exact"/>
      <w:ind w:leftChars="832" w:left="1588" w:firstLineChars="196" w:firstLine="433"/>
    </w:pPr>
    <w:rPr>
      <w:rFonts w:ascii="Times New Roman" w:hAnsi="Times New Roman"/>
    </w:rPr>
  </w:style>
  <w:style w:type="paragraph" w:styleId="20">
    <w:name w:val="Body Text First Indent 2"/>
    <w:basedOn w:val="a7"/>
    <w:next w:val="2"/>
    <w:qFormat/>
    <w:pPr>
      <w:ind w:firstLineChars="200" w:firstLine="420"/>
    </w:pPr>
  </w:style>
  <w:style w:type="paragraph" w:styleId="a8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qFormat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qFormat/>
    <w:rPr>
      <w:sz w:val="18"/>
      <w:szCs w:val="18"/>
    </w:rPr>
  </w:style>
  <w:style w:type="paragraph" w:styleId="1">
    <w:name w:val="toc 1"/>
    <w:basedOn w:val="a4"/>
    <w:next w:val="a"/>
    <w:uiPriority w:val="39"/>
    <w:unhideWhenUsed/>
    <w:qFormat/>
    <w:rPr>
      <w:rFonts w:ascii="Times New Roman" w:eastAsia="宋体" w:hAnsi="宋体" w:cs="宋体"/>
      <w:szCs w:val="20"/>
    </w:rPr>
  </w:style>
  <w:style w:type="paragraph" w:styleId="aa">
    <w:name w:val="index heading"/>
    <w:basedOn w:val="a"/>
    <w:next w:val="10"/>
    <w:qFormat/>
    <w:rPr>
      <w:rFonts w:ascii="Arial" w:hAnsi="Arial"/>
      <w:b/>
      <w:color w:val="3F3F3F"/>
    </w:rPr>
  </w:style>
  <w:style w:type="paragraph" w:styleId="10">
    <w:name w:val="index 1"/>
    <w:basedOn w:val="a"/>
    <w:next w:val="a"/>
    <w:qFormat/>
    <w:rPr>
      <w:color w:val="3F3F3F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Body Text First Indent"/>
    <w:basedOn w:val="a6"/>
    <w:next w:val="20"/>
    <w:qFormat/>
    <w:pPr>
      <w:tabs>
        <w:tab w:val="left" w:pos="180"/>
        <w:tab w:val="left" w:pos="482"/>
        <w:tab w:val="left" w:pos="2183"/>
        <w:tab w:val="left" w:pos="3884"/>
        <w:tab w:val="left" w:pos="5585"/>
      </w:tabs>
      <w:adjustRightInd w:val="0"/>
      <w:ind w:firstLine="482"/>
      <w:textAlignment w:val="baseline"/>
    </w:pPr>
    <w:rPr>
      <w:kern w:val="0"/>
      <w:szCs w:val="20"/>
    </w:rPr>
  </w:style>
  <w:style w:type="table" w:styleId="ad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ahoma" w:eastAsia="Tahoma" w:hAnsi="Tahoma" w:cs="Tahom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新宋体" w:eastAsia="新宋体" w:hAnsi="新宋体" w:cs="新宋体" w:hint="eastAsia"/>
      <w:b/>
      <w:bCs/>
      <w:color w:val="000000"/>
      <w:sz w:val="20"/>
      <w:szCs w:val="20"/>
      <w:u w:val="none"/>
    </w:rPr>
  </w:style>
  <w:style w:type="paragraph" w:customStyle="1" w:styleId="ae">
    <w:name w:val="缺省文本"/>
    <w:basedOn w:val="a"/>
    <w:qFormat/>
    <w:rsid w:val="009E4D55"/>
    <w:pPr>
      <w:autoSpaceDE w:val="0"/>
      <w:autoSpaceDN w:val="0"/>
      <w:adjustRightInd w:val="0"/>
      <w:spacing w:line="360" w:lineRule="auto"/>
      <w:jc w:val="left"/>
    </w:pPr>
    <w:rPr>
      <w:rFonts w:ascii="Times New Roman" w:eastAsia="宋体" w:hAnsi="Times New Roman" w:cs="Times New Roman"/>
      <w:snapToGrid w:val="0"/>
      <w:kern w:val="0"/>
    </w:rPr>
  </w:style>
  <w:style w:type="paragraph" w:customStyle="1" w:styleId="BodyText">
    <w:name w:val="BodyText"/>
    <w:basedOn w:val="a"/>
    <w:autoRedefine/>
    <w:qFormat/>
    <w:rsid w:val="00123C58"/>
    <w:pPr>
      <w:spacing w:line="560" w:lineRule="exact"/>
      <w:ind w:firstLineChars="200" w:firstLine="880"/>
      <w:textAlignment w:val="baseline"/>
    </w:pPr>
    <w:rPr>
      <w:rFonts w:ascii="黑体" w:eastAsia="黑体" w:hAnsi="黑体" w:cs="Times New Roman"/>
      <w:b/>
      <w:sz w:val="36"/>
    </w:rPr>
  </w:style>
  <w:style w:type="paragraph" w:styleId="21">
    <w:name w:val="Body Text Indent 2"/>
    <w:basedOn w:val="a"/>
    <w:link w:val="2Char"/>
    <w:uiPriority w:val="99"/>
    <w:semiHidden/>
    <w:unhideWhenUsed/>
    <w:rsid w:val="00E5318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1"/>
    <w:uiPriority w:val="99"/>
    <w:semiHidden/>
    <w:rsid w:val="00E5318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2725</Words>
  <Characters>15533</Characters>
  <Application>Microsoft Office Word</Application>
  <DocSecurity>0</DocSecurity>
  <Lines>129</Lines>
  <Paragraphs>36</Paragraphs>
  <ScaleCrop>false</ScaleCrop>
  <Company/>
  <LinksUpToDate>false</LinksUpToDate>
  <CharactersWithSpaces>18222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yurixxl</dc:creator>
  <cp:lastModifiedBy>yurixxl</cp:lastModifiedBy>
  <cp:revision>3</cp:revision>
  <dcterms:created xsi:type="dcterms:W3CDTF">2024-01-04T01:24:00Z</dcterms:created>
  <dcterms:modified xsi:type="dcterms:W3CDTF">2024-01-04T01:24:00Z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4A4FC74B8C454672AEED24B6DDAE7E22</vt:lpwstr>
  </property>
</Properties>
</file>